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3BA0" w:rsidRPr="00CB4F2A" w:rsidRDefault="00F43BA0" w:rsidP="00F43BA0">
      <w:pPr>
        <w:pStyle w:val="ae"/>
        <w:tabs>
          <w:tab w:val="center" w:pos="709"/>
          <w:tab w:val="center" w:pos="6663"/>
        </w:tabs>
        <w:spacing w:line="0" w:lineRule="atLeast"/>
        <w:ind w:left="4963" w:firstLine="1416"/>
        <w:rPr>
          <w:sz w:val="24"/>
        </w:rPr>
      </w:pPr>
      <w:r w:rsidRPr="00CB4F2A">
        <w:rPr>
          <w:sz w:val="24"/>
        </w:rPr>
        <w:t>Приложение</w:t>
      </w:r>
      <w:r>
        <w:rPr>
          <w:sz w:val="24"/>
        </w:rPr>
        <w:t xml:space="preserve"> 2 к решению</w:t>
      </w:r>
    </w:p>
    <w:p w:rsidR="00F43BA0" w:rsidRPr="00CB4F2A" w:rsidRDefault="00F43BA0" w:rsidP="00F43BA0">
      <w:pPr>
        <w:pStyle w:val="ae"/>
        <w:tabs>
          <w:tab w:val="center" w:pos="709"/>
          <w:tab w:val="center" w:pos="6663"/>
        </w:tabs>
        <w:spacing w:line="0" w:lineRule="atLeast"/>
        <w:ind w:left="4963" w:firstLine="1416"/>
        <w:rPr>
          <w:sz w:val="24"/>
        </w:rPr>
      </w:pPr>
      <w:r>
        <w:rPr>
          <w:sz w:val="24"/>
        </w:rPr>
        <w:t>Думы Кондинского района</w:t>
      </w:r>
    </w:p>
    <w:p w:rsidR="00F43BA0" w:rsidRDefault="00F43BA0" w:rsidP="00F43BA0">
      <w:pPr>
        <w:pStyle w:val="ae"/>
        <w:tabs>
          <w:tab w:val="center" w:pos="709"/>
          <w:tab w:val="center" w:pos="6663"/>
        </w:tabs>
        <w:spacing w:line="0" w:lineRule="atLeast"/>
        <w:ind w:left="4963" w:firstLine="1416"/>
        <w:rPr>
          <w:sz w:val="24"/>
        </w:rPr>
      </w:pPr>
      <w:r>
        <w:rPr>
          <w:sz w:val="24"/>
        </w:rPr>
        <w:t>от 19.09.2023 № 1054</w:t>
      </w:r>
    </w:p>
    <w:p w:rsidR="00F43BA0" w:rsidRDefault="00F43BA0" w:rsidP="00F43BA0">
      <w:pPr>
        <w:pStyle w:val="ae"/>
        <w:tabs>
          <w:tab w:val="center" w:pos="709"/>
          <w:tab w:val="center" w:pos="6663"/>
        </w:tabs>
        <w:spacing w:line="0" w:lineRule="atLeast"/>
        <w:ind w:firstLine="0"/>
        <w:jc w:val="center"/>
        <w:rPr>
          <w:sz w:val="20"/>
          <w:szCs w:val="20"/>
        </w:rPr>
      </w:pPr>
    </w:p>
    <w:p w:rsidR="006F4FAF" w:rsidRDefault="006F4FAF" w:rsidP="00F43BA0">
      <w:pPr>
        <w:pStyle w:val="ae"/>
        <w:tabs>
          <w:tab w:val="center" w:pos="709"/>
          <w:tab w:val="center" w:pos="6663"/>
        </w:tabs>
        <w:spacing w:line="0" w:lineRule="atLeast"/>
        <w:ind w:firstLine="0"/>
        <w:jc w:val="center"/>
        <w:rPr>
          <w:sz w:val="24"/>
          <w:szCs w:val="20"/>
        </w:rPr>
      </w:pPr>
    </w:p>
    <w:p w:rsidR="00F43BA0" w:rsidRDefault="00F43BA0" w:rsidP="00F43BA0">
      <w:pPr>
        <w:pStyle w:val="ae"/>
        <w:tabs>
          <w:tab w:val="center" w:pos="709"/>
          <w:tab w:val="center" w:pos="6663"/>
        </w:tabs>
        <w:spacing w:line="0" w:lineRule="atLeast"/>
        <w:ind w:firstLine="0"/>
        <w:jc w:val="center"/>
        <w:rPr>
          <w:sz w:val="24"/>
          <w:szCs w:val="20"/>
        </w:rPr>
      </w:pPr>
      <w:r w:rsidRPr="00BC584C">
        <w:rPr>
          <w:sz w:val="24"/>
          <w:szCs w:val="20"/>
        </w:rPr>
        <w:t>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2023 год</w:t>
      </w:r>
    </w:p>
    <w:p w:rsidR="00E757BE" w:rsidRDefault="00E757BE" w:rsidP="00F43BA0">
      <w:pPr>
        <w:pStyle w:val="ae"/>
        <w:tabs>
          <w:tab w:val="center" w:pos="709"/>
          <w:tab w:val="center" w:pos="6663"/>
        </w:tabs>
        <w:spacing w:line="0" w:lineRule="atLeast"/>
        <w:ind w:firstLine="0"/>
        <w:jc w:val="center"/>
        <w:rPr>
          <w:sz w:val="24"/>
          <w:szCs w:val="20"/>
        </w:rPr>
      </w:pPr>
    </w:p>
    <w:p w:rsidR="00F43BA0" w:rsidRPr="00CB4F2A" w:rsidRDefault="00F43BA0" w:rsidP="00F43BA0">
      <w:pPr>
        <w:pStyle w:val="ae"/>
        <w:tabs>
          <w:tab w:val="center" w:pos="709"/>
          <w:tab w:val="center" w:pos="6663"/>
        </w:tabs>
        <w:spacing w:line="0" w:lineRule="atLeast"/>
        <w:ind w:firstLine="0"/>
        <w:jc w:val="right"/>
        <w:rPr>
          <w:sz w:val="24"/>
        </w:rPr>
      </w:pPr>
      <w:bookmarkStart w:id="0" w:name="_GoBack"/>
      <w:bookmarkEnd w:id="0"/>
      <w:r w:rsidRPr="00BC584C">
        <w:rPr>
          <w:sz w:val="18"/>
          <w:szCs w:val="16"/>
        </w:rPr>
        <w:t>(в рублях)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2"/>
        <w:gridCol w:w="396"/>
        <w:gridCol w:w="447"/>
        <w:gridCol w:w="1167"/>
        <w:gridCol w:w="486"/>
        <w:gridCol w:w="1476"/>
      </w:tblGrid>
      <w:tr w:rsidR="00F43BA0" w:rsidRPr="00BC584C" w:rsidTr="00CC6940">
        <w:trPr>
          <w:trHeight w:val="68"/>
        </w:trPr>
        <w:tc>
          <w:tcPr>
            <w:tcW w:w="3093" w:type="pct"/>
            <w:shd w:val="clear" w:color="auto" w:fill="auto"/>
            <w:noWrap/>
            <w:vAlign w:val="bottom"/>
            <w:hideMark/>
          </w:tcPr>
          <w:p w:rsidR="00F43BA0" w:rsidRPr="00BC584C" w:rsidRDefault="00F43BA0" w:rsidP="00CC6940">
            <w:pPr>
              <w:rPr>
                <w:sz w:val="18"/>
                <w:szCs w:val="18"/>
              </w:rPr>
            </w:pPr>
            <w:r w:rsidRPr="00BC584C">
              <w:rPr>
                <w:sz w:val="18"/>
                <w:szCs w:val="18"/>
              </w:rPr>
              <w:t> </w:t>
            </w:r>
          </w:p>
          <w:p w:rsidR="00F43BA0" w:rsidRPr="00BC584C" w:rsidRDefault="00F43BA0" w:rsidP="00CC6940">
            <w:pPr>
              <w:jc w:val="center"/>
              <w:rPr>
                <w:sz w:val="18"/>
                <w:szCs w:val="18"/>
              </w:rPr>
            </w:pPr>
            <w:r w:rsidRPr="00BC584C">
              <w:rPr>
                <w:sz w:val="18"/>
                <w:szCs w:val="18"/>
              </w:rPr>
              <w:t>Наименование</w:t>
            </w:r>
          </w:p>
          <w:p w:rsidR="00F43BA0" w:rsidRPr="00BC584C" w:rsidRDefault="00F43BA0" w:rsidP="00CC6940">
            <w:pPr>
              <w:rPr>
                <w:sz w:val="18"/>
                <w:szCs w:val="18"/>
              </w:rPr>
            </w:pPr>
            <w:r w:rsidRPr="00BC584C">
              <w:rPr>
                <w:sz w:val="18"/>
                <w:szCs w:val="18"/>
              </w:rPr>
              <w:t> </w:t>
            </w:r>
          </w:p>
        </w:tc>
        <w:tc>
          <w:tcPr>
            <w:tcW w:w="196" w:type="pct"/>
            <w:shd w:val="clear" w:color="auto" w:fill="auto"/>
            <w:hideMark/>
          </w:tcPr>
          <w:p w:rsidR="00F43BA0" w:rsidRPr="00BC584C" w:rsidRDefault="00F43BA0" w:rsidP="00CC6940">
            <w:pPr>
              <w:jc w:val="center"/>
              <w:rPr>
                <w:sz w:val="18"/>
                <w:szCs w:val="18"/>
              </w:rPr>
            </w:pPr>
            <w:r w:rsidRPr="00BC584C">
              <w:rPr>
                <w:sz w:val="18"/>
                <w:szCs w:val="18"/>
              </w:rPr>
              <w:t>Рз</w:t>
            </w:r>
          </w:p>
        </w:tc>
        <w:tc>
          <w:tcPr>
            <w:tcW w:w="220" w:type="pct"/>
            <w:shd w:val="clear" w:color="auto" w:fill="auto"/>
            <w:hideMark/>
          </w:tcPr>
          <w:p w:rsidR="00F43BA0" w:rsidRPr="00BC584C" w:rsidRDefault="00F43BA0" w:rsidP="00CC6940">
            <w:pPr>
              <w:jc w:val="center"/>
              <w:rPr>
                <w:sz w:val="18"/>
                <w:szCs w:val="18"/>
              </w:rPr>
            </w:pPr>
            <w:r w:rsidRPr="00BC584C">
              <w:rPr>
                <w:sz w:val="18"/>
                <w:szCs w:val="18"/>
              </w:rPr>
              <w:t>ПР</w:t>
            </w:r>
          </w:p>
        </w:tc>
        <w:tc>
          <w:tcPr>
            <w:tcW w:w="554" w:type="pct"/>
            <w:shd w:val="clear" w:color="auto" w:fill="auto"/>
            <w:hideMark/>
          </w:tcPr>
          <w:p w:rsidR="00F43BA0" w:rsidRPr="00BC584C" w:rsidRDefault="00F43BA0" w:rsidP="00CC6940">
            <w:pPr>
              <w:jc w:val="center"/>
              <w:rPr>
                <w:sz w:val="18"/>
                <w:szCs w:val="18"/>
              </w:rPr>
            </w:pPr>
            <w:r w:rsidRPr="00BC584C">
              <w:rPr>
                <w:sz w:val="18"/>
                <w:szCs w:val="18"/>
              </w:rPr>
              <w:t>ЦСР</w:t>
            </w:r>
          </w:p>
        </w:tc>
        <w:tc>
          <w:tcPr>
            <w:tcW w:w="238" w:type="pct"/>
            <w:shd w:val="clear" w:color="auto" w:fill="auto"/>
            <w:hideMark/>
          </w:tcPr>
          <w:p w:rsidR="00F43BA0" w:rsidRPr="00BC584C" w:rsidRDefault="00F43BA0" w:rsidP="00CC6940">
            <w:pPr>
              <w:jc w:val="center"/>
              <w:rPr>
                <w:sz w:val="18"/>
                <w:szCs w:val="18"/>
              </w:rPr>
            </w:pPr>
            <w:r w:rsidRPr="00BC584C">
              <w:rPr>
                <w:sz w:val="18"/>
                <w:szCs w:val="18"/>
              </w:rPr>
              <w:t>ВР</w:t>
            </w:r>
          </w:p>
        </w:tc>
        <w:tc>
          <w:tcPr>
            <w:tcW w:w="698" w:type="pct"/>
            <w:shd w:val="clear" w:color="auto" w:fill="auto"/>
            <w:hideMark/>
          </w:tcPr>
          <w:p w:rsidR="00F43BA0" w:rsidRPr="00BC584C" w:rsidRDefault="00F43BA0" w:rsidP="00CC6940">
            <w:pPr>
              <w:jc w:val="center"/>
              <w:rPr>
                <w:sz w:val="18"/>
                <w:szCs w:val="18"/>
              </w:rPr>
            </w:pPr>
            <w:r w:rsidRPr="00BC584C">
              <w:rPr>
                <w:sz w:val="18"/>
                <w:szCs w:val="18"/>
              </w:rPr>
              <w:t>Сумма на  год</w:t>
            </w:r>
          </w:p>
        </w:tc>
      </w:tr>
      <w:tr w:rsidR="00F43BA0" w:rsidRPr="00BC584C" w:rsidTr="00CC6940">
        <w:trPr>
          <w:trHeight w:val="68"/>
        </w:trPr>
        <w:tc>
          <w:tcPr>
            <w:tcW w:w="3093" w:type="pct"/>
            <w:shd w:val="clear" w:color="auto" w:fill="auto"/>
            <w:noWrap/>
            <w:vAlign w:val="bottom"/>
            <w:hideMark/>
          </w:tcPr>
          <w:p w:rsidR="00F43BA0" w:rsidRPr="00BC584C" w:rsidRDefault="00F43BA0" w:rsidP="00CC6940">
            <w:pPr>
              <w:jc w:val="center"/>
              <w:rPr>
                <w:sz w:val="18"/>
                <w:szCs w:val="18"/>
              </w:rPr>
            </w:pPr>
            <w:r w:rsidRPr="00BC584C">
              <w:rPr>
                <w:sz w:val="18"/>
                <w:szCs w:val="18"/>
              </w:rPr>
              <w:t>1</w:t>
            </w:r>
          </w:p>
        </w:tc>
        <w:tc>
          <w:tcPr>
            <w:tcW w:w="196" w:type="pct"/>
            <w:shd w:val="clear" w:color="auto" w:fill="auto"/>
            <w:noWrap/>
            <w:hideMark/>
          </w:tcPr>
          <w:p w:rsidR="00F43BA0" w:rsidRPr="00BC584C" w:rsidRDefault="00F43BA0" w:rsidP="00CC6940">
            <w:pPr>
              <w:jc w:val="center"/>
              <w:rPr>
                <w:sz w:val="18"/>
                <w:szCs w:val="18"/>
              </w:rPr>
            </w:pPr>
            <w:r w:rsidRPr="00BC584C">
              <w:rPr>
                <w:sz w:val="18"/>
                <w:szCs w:val="18"/>
              </w:rPr>
              <w:t>2</w:t>
            </w:r>
          </w:p>
        </w:tc>
        <w:tc>
          <w:tcPr>
            <w:tcW w:w="220" w:type="pct"/>
            <w:shd w:val="clear" w:color="auto" w:fill="auto"/>
            <w:noWrap/>
            <w:hideMark/>
          </w:tcPr>
          <w:p w:rsidR="00F43BA0" w:rsidRPr="00BC584C" w:rsidRDefault="00F43BA0" w:rsidP="00CC6940">
            <w:pPr>
              <w:jc w:val="center"/>
              <w:rPr>
                <w:sz w:val="18"/>
                <w:szCs w:val="18"/>
              </w:rPr>
            </w:pPr>
            <w:r w:rsidRPr="00BC584C">
              <w:rPr>
                <w:sz w:val="18"/>
                <w:szCs w:val="18"/>
              </w:rPr>
              <w:t>3</w:t>
            </w:r>
          </w:p>
        </w:tc>
        <w:tc>
          <w:tcPr>
            <w:tcW w:w="554" w:type="pct"/>
            <w:shd w:val="clear" w:color="auto" w:fill="auto"/>
            <w:noWrap/>
            <w:hideMark/>
          </w:tcPr>
          <w:p w:rsidR="00F43BA0" w:rsidRPr="00BC584C" w:rsidRDefault="00F43BA0" w:rsidP="00CC6940">
            <w:pPr>
              <w:jc w:val="center"/>
              <w:rPr>
                <w:sz w:val="18"/>
                <w:szCs w:val="18"/>
              </w:rPr>
            </w:pPr>
            <w:r w:rsidRPr="00BC584C">
              <w:rPr>
                <w:sz w:val="18"/>
                <w:szCs w:val="18"/>
              </w:rPr>
              <w:t>4</w:t>
            </w:r>
          </w:p>
        </w:tc>
        <w:tc>
          <w:tcPr>
            <w:tcW w:w="238" w:type="pct"/>
            <w:shd w:val="clear" w:color="auto" w:fill="auto"/>
            <w:noWrap/>
            <w:hideMark/>
          </w:tcPr>
          <w:p w:rsidR="00F43BA0" w:rsidRPr="00BC584C" w:rsidRDefault="00F43BA0" w:rsidP="00CC6940">
            <w:pPr>
              <w:jc w:val="center"/>
              <w:rPr>
                <w:sz w:val="18"/>
                <w:szCs w:val="18"/>
              </w:rPr>
            </w:pPr>
            <w:r w:rsidRPr="00BC584C">
              <w:rPr>
                <w:sz w:val="18"/>
                <w:szCs w:val="18"/>
              </w:rPr>
              <w:t>5</w:t>
            </w:r>
          </w:p>
        </w:tc>
        <w:tc>
          <w:tcPr>
            <w:tcW w:w="698" w:type="pct"/>
            <w:shd w:val="clear" w:color="auto" w:fill="auto"/>
            <w:noWrap/>
            <w:hideMark/>
          </w:tcPr>
          <w:p w:rsidR="00F43BA0" w:rsidRPr="00BC584C" w:rsidRDefault="00F43BA0" w:rsidP="00CC6940">
            <w:pPr>
              <w:jc w:val="center"/>
              <w:rPr>
                <w:sz w:val="18"/>
                <w:szCs w:val="18"/>
              </w:rPr>
            </w:pPr>
            <w:r w:rsidRPr="00BC584C">
              <w:rPr>
                <w:sz w:val="18"/>
                <w:szCs w:val="18"/>
              </w:rPr>
              <w:t>6</w:t>
            </w:r>
          </w:p>
        </w:tc>
      </w:tr>
      <w:tr w:rsidR="00F43BA0" w:rsidRPr="00BC584C" w:rsidTr="00CC6940">
        <w:trPr>
          <w:trHeight w:val="68"/>
        </w:trPr>
        <w:tc>
          <w:tcPr>
            <w:tcW w:w="3093" w:type="pct"/>
            <w:shd w:val="clear" w:color="auto" w:fill="auto"/>
            <w:vAlign w:val="bottom"/>
            <w:hideMark/>
          </w:tcPr>
          <w:p w:rsidR="00F43BA0" w:rsidRPr="00BC584C" w:rsidRDefault="00F43BA0" w:rsidP="00CC6940">
            <w:pPr>
              <w:rPr>
                <w:sz w:val="18"/>
                <w:szCs w:val="18"/>
              </w:rPr>
            </w:pPr>
            <w:r w:rsidRPr="00BC584C">
              <w:rPr>
                <w:sz w:val="18"/>
                <w:szCs w:val="18"/>
              </w:rPr>
              <w:t>ОБЩЕГОСУДАРСТВЕННЫЕ ВОПРОСЫ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p>
        </w:tc>
        <w:tc>
          <w:tcPr>
            <w:tcW w:w="554" w:type="pct"/>
            <w:shd w:val="clear" w:color="auto" w:fill="auto"/>
            <w:noWrap/>
            <w:hideMark/>
          </w:tcPr>
          <w:p w:rsidR="00F43BA0" w:rsidRPr="00BC584C" w:rsidRDefault="00F43BA0" w:rsidP="00CC6940">
            <w:pPr>
              <w:jc w:val="center"/>
              <w:rPr>
                <w:sz w:val="18"/>
                <w:szCs w:val="18"/>
              </w:rPr>
            </w:pPr>
          </w:p>
        </w:tc>
        <w:tc>
          <w:tcPr>
            <w:tcW w:w="238" w:type="pct"/>
            <w:shd w:val="clear" w:color="auto" w:fill="auto"/>
            <w:noWrap/>
            <w:hideMark/>
          </w:tcPr>
          <w:p w:rsidR="00F43BA0" w:rsidRPr="00BC584C" w:rsidRDefault="00F43BA0" w:rsidP="00CC6940">
            <w:pPr>
              <w:jc w:val="center"/>
              <w:rPr>
                <w:sz w:val="18"/>
                <w:szCs w:val="18"/>
              </w:rPr>
            </w:pPr>
          </w:p>
        </w:tc>
        <w:tc>
          <w:tcPr>
            <w:tcW w:w="698" w:type="pct"/>
            <w:shd w:val="clear" w:color="auto" w:fill="auto"/>
            <w:noWrap/>
            <w:hideMark/>
          </w:tcPr>
          <w:p w:rsidR="00F43BA0" w:rsidRPr="00BC584C" w:rsidRDefault="00F43BA0" w:rsidP="00CC6940">
            <w:pPr>
              <w:jc w:val="center"/>
              <w:rPr>
                <w:sz w:val="18"/>
                <w:szCs w:val="18"/>
              </w:rPr>
            </w:pPr>
            <w:r w:rsidRPr="00BC584C">
              <w:rPr>
                <w:sz w:val="18"/>
                <w:szCs w:val="18"/>
              </w:rPr>
              <w:t>491 759 721,66</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Функционирование высшего должностного лица субъекта Российской Федерации и муниципального образования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4 983 464,09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«Развитие муниципальной службы»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4 983 464,09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4 983 464,09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Глава (высшее должностное лицо) муниципального образования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0100402030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4 983 464,09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0100402030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4 983 464,09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государственных (муниципальных) органов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0100402030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4 983 464,09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6 028 742,66</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«Развитие муниципальной службы»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6 028 742,66</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6 028 742,66</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обеспечение функций органов местного самоуправления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0100402040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174 830,00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0100402040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174 830,00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государственных (муниципальных) органов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0100402040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174 830,00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Председатель представительного органа муниципального образования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0100402110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3 660 156,33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0100402110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3 660 156,33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государственных (муниципальных) органов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0100402110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3 660 156,33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Депутаты представительного органа муниципального образования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0100402120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2 193 756,33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BC584C">
              <w:rPr>
                <w:sz w:val="18"/>
                <w:szCs w:val="18"/>
              </w:rPr>
              <w:lastRenderedPageBreak/>
              <w:t>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lastRenderedPageBreak/>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0100402120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2 193 756,33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lastRenderedPageBreak/>
              <w:t>Расходы на выплаты персоналу государственных (муниципальных) органов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0100402120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2 193 756,33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154 362 652,19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«Развитие муниципальной службы»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154 340 278,19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154 340 278,19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обеспечение функций органов местного самоуправления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0100402040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154 340 278,19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0100402040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153 978 342,71</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государственных (муниципальных) органов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0100402040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153 978 342,71</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Социальное обеспечение и иные выплаты населению</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0100402040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300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361 935,48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Социальные выплаты гражданам, кроме публичных нормативных социальных выплат</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0100402040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320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361 935,48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Непрограммные расходы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4000000000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22 374,00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Обеспечение деятельности органов местного самоуправления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4010000000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22 374,00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обеспечение функций органов местного самоуправления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4010002040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22 374,00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4010002040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22 374,00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4010002040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22 374,00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Судебная система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4 100,00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"Профилактика правонарушений и обеспечение отдельных прав граждан"</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1300000000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4 100,00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1300300000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4 100,00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1300351200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4 100,00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1300351200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4 100,00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1300351200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4 100,00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06</w:t>
            </w:r>
          </w:p>
        </w:tc>
        <w:tc>
          <w:tcPr>
            <w:tcW w:w="554" w:type="pct"/>
            <w:shd w:val="clear" w:color="000000" w:fill="FFFFFF"/>
            <w:noWrap/>
            <w:hideMark/>
          </w:tcPr>
          <w:p w:rsidR="00F43BA0" w:rsidRPr="00BC584C" w:rsidRDefault="00F43BA0" w:rsidP="00CC6940">
            <w:pPr>
              <w:jc w:val="center"/>
              <w:rPr>
                <w:sz w:val="18"/>
                <w:szCs w:val="18"/>
              </w:rPr>
            </w:pP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49 432 724,69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«Развитие муниципальной службы»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06</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11 426 997,98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06</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11 426 997,98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обеспечение функций органов местного самоуправления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06</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0100402040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6 608 385,32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06</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0100402040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6 608 385,32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государственных (муниципальных) органов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06</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0100402040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6 608 385,32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Руководитель контрольно-счетной палаты муниципального образования и его заместители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06</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0100402250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4 818 612,66</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BC584C">
              <w:rPr>
                <w:sz w:val="18"/>
                <w:szCs w:val="18"/>
              </w:rPr>
              <w:lastRenderedPageBreak/>
              <w:t>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lastRenderedPageBreak/>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06</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0100402250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4 818 612,66</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lastRenderedPageBreak/>
              <w:t>Расходы на выплаты персоналу государственных (муниципальных) органов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06</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0100402250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4 818 612,66</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«Управление муниципальными финансами»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06</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1900000000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38 005 726,71</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«Организация бюджетного процесса»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06</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1900100000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38 005 726,71</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обеспечение функций органов местного самоуправления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06</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1900102040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37 208 626,71</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06</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1900102040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37 208 626,05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государственных (муниципальных) органов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06</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1900102040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37 208 626,05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бюджетные ассигнования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06</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1900102040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0,66</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Уплата налогов, сборов и иных платежей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06</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1900102040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850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0,66</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06</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1900184260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797 100,00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06</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1900184260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797 100,00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государственных (муниципальных) органов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06</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1900184260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797 100,00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Резервные фонды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554" w:type="pct"/>
            <w:shd w:val="clear" w:color="000000" w:fill="FFFFFF"/>
            <w:noWrap/>
            <w:hideMark/>
          </w:tcPr>
          <w:p w:rsidR="00F43BA0" w:rsidRPr="00BC584C" w:rsidRDefault="00F43BA0" w:rsidP="00CC6940">
            <w:pPr>
              <w:jc w:val="center"/>
              <w:rPr>
                <w:sz w:val="18"/>
                <w:szCs w:val="18"/>
              </w:rPr>
            </w:pP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424 936,71</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Непрограммные расходы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4000000000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424 936,71</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Резервные фонды муниципального образования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4060000000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424 936,71</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Резервные средства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4060007050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424 936,71</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бюджетные ассигнования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4060007050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424 936,71</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Резервные средства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4060007050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870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424 936,71</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Другие общегосударственные вопросы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276 523 101,32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«Развитие муниципальной службы»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249 955 174,50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"Содействие повышению профессионального уровня муниципальных служащих, управленческих кадров"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0100100000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297 033,69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реализацию мероприятия содействие повышению профессионального уровня муниципальных служащих, управленческих кадров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0100170240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297 033,69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0100170240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297 033,69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0100170240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297 033,69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249 658 140,81</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обеспечение деятельности (оказание услуг) муниципальных учреждений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0100400590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234 991 833,52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213 933 091,04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казенных учреждений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213 933 091,04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19 945 162,88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19 945 162,88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Социальное обеспечение и иные выплаты населению</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300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38 479,60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Социальные выплаты гражданам, кроме публичных нормативных социальных выплат</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320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38 479,60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бюджетные ассигнования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1 075 100,00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Уплата налогов, сборов и иных платежей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850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1 075 100,00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обеспечение функций органов местного самоуправления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0100402040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114 937,98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0100402040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114 937,98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государственных (муниципальных) органов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0100402040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114 937,98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Прочие мероприятия органов местного самоуправления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0100402400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1 154 969,31</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0100402400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133 154,55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0100402400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133 154,55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бюджетные ассигнования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0100402400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1 021 814,76</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Исполнение судебных актов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0100402400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830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1 977,41</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Уплата налогов, сборов и иных платежей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0100402400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850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1 019 837,35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0100484250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2 082 500,00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0100484250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1 789 800,00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государственных (муниципальных) органов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0100484250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1 789 800,00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0100484250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292 700,00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0100484250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292 700,00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0100484270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11 313 900,00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0100484270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9 007 525,00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государственных (муниципальных) органов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0100484270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9 007 525,00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0100484270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2 306 375,00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0100484270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2 306 375,00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«Развитие образования»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64 354,56</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Подпрограмма "Общее образование. Дополнительное образование детей"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64 354,56</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"Обеспечение функций управления и контроля в сфере образования"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0210700000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64 354,56</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Прочие мероприятия органов местного самоуправления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0210702400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64 354,56</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0210702400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64 354,56</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0210702400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64 354,56</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0400000000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0400200000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0400272560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0400272560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0400272560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lastRenderedPageBreak/>
              <w:t>Муниципальная программа Кондинского района "Развитие культуры и искусства"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6 683,42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Подпрограмма "Организационные, экономические механизмы развития культуры, архивного дела и историко-культурного наследия"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0530000000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6 683,42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0530100000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6 683,42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 xml:space="preserve">Прочие мероприятия органов местного самоуправления </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0530102400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6 683,42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0530102400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6 683,42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0530102400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6 683,42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"Развитие физической культуры и спорта"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3 422,95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"Организация деятельности комитета физической культуры и спорта"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0600400000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3 422,95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 xml:space="preserve">Прочие мероприятия органов местного самоуправления </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0600402400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3 422,95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0600402400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3 422,95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0600402400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3 422,95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«Развитие коренных малочисленных народов Севера»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1000000000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5 844 900,00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1000100000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5 844 900,00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1000184210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5 844 900,00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1000184210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139 600,00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государственных (муниципальных) органов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1000184210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139 600,00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бюджетные ассигнования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1000184210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5 705 300,00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1000184210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5 705 300,00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"Развитие жилищно-коммунального комплекса"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11 500,00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Подпрограмма "Создание условий для обеспечения качественными коммунальными услугами"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11 500,00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"Организация деятельности УЖКХ"</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1210800000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11 500,00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Прочие мероприятия органов местного самоуправления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1210802400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11 500,00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1210802400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11 500,00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1210802400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11 500,00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«Управление муниципальными финансами»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1900000000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326 288,00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«Организация бюджетного процесса»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1900100000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326 288,00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Управление резервными средствами бюджета района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1900100010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48 788,00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бюджетные ассигнования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1900100010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48 788,00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Резервные средства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1900100010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870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48 788,00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Прочие мероприятия органов местного самоуправления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1900102400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277 500,00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1900102400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277 500,00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1900102400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277 500,00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«Развитие гражданского общества»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2100000000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193 939,39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lastRenderedPageBreak/>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2140000000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193 939,39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2140100000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193 939,39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2140182630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192 000,00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2140182630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192 000,00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автономным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2140182630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192 000,00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21401S2630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1 939,39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21401S2630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1 939,39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автономным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21401S2630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1 939,39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«Управление муниципальным имуществом»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2200000000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19 971 838,50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 Управление и распоряжение муниципальным имуществом Кондинского района"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2200100000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1 576 038,84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прочие мероприятия по управлению муниципальным имуществом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2200170430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1 576 038,84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2200170430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1 135 838,84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2200170430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1 135 838,84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бюджетные ассигнования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2200170430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440 200,00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Уплата налогов, сборов и иных платежей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2200170430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850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440 200,00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2200200000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18 395 799,66</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обеспечение функций органов местного самоуправления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2200202040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18 326 300,36</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2200202040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18 326 300,36</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государственных (муниципальных) органов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2200202040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18 326 300,36</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Прочие мероприятия органов местного самоуправления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2200202400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69 499,30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2200202400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69 499,30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2200202400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69 499,30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Непрограммные расходы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4000000000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140 000,00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Целевые средства бюджета автономного округа</w:t>
            </w:r>
            <w:r>
              <w:rPr>
                <w:sz w:val="18"/>
                <w:szCs w:val="18"/>
              </w:rPr>
              <w:t>,</w:t>
            </w:r>
            <w:r w:rsidRPr="00BC584C">
              <w:rPr>
                <w:sz w:val="18"/>
                <w:szCs w:val="18"/>
              </w:rPr>
              <w:t xml:space="preserve"> не отнесенные к муниципальным программам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4040000000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140 000,00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4040085150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140 000,00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Социальное обеспечение и иные выплаты населению</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4040085150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300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140 000,00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Премии и гранты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4040085150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350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140 000,00</w:t>
            </w:r>
          </w:p>
        </w:tc>
      </w:tr>
      <w:tr w:rsidR="00F43BA0" w:rsidRPr="00BC584C" w:rsidTr="00CC6940">
        <w:trPr>
          <w:trHeight w:val="68"/>
        </w:trPr>
        <w:tc>
          <w:tcPr>
            <w:tcW w:w="3093" w:type="pct"/>
            <w:shd w:val="clear" w:color="auto" w:fill="auto"/>
            <w:vAlign w:val="bottom"/>
            <w:hideMark/>
          </w:tcPr>
          <w:p w:rsidR="00F43BA0" w:rsidRPr="00BC584C" w:rsidRDefault="00F43BA0" w:rsidP="00CC6940">
            <w:pPr>
              <w:rPr>
                <w:sz w:val="18"/>
                <w:szCs w:val="18"/>
              </w:rPr>
            </w:pPr>
            <w:r w:rsidRPr="00BC584C">
              <w:rPr>
                <w:sz w:val="18"/>
                <w:szCs w:val="18"/>
              </w:rPr>
              <w:t>НАЦИОНАЛЬНАЯ ОБОРОНА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220" w:type="pct"/>
            <w:shd w:val="clear" w:color="000000" w:fill="FFFFFF"/>
            <w:noWrap/>
            <w:hideMark/>
          </w:tcPr>
          <w:p w:rsidR="00F43BA0" w:rsidRPr="00BC584C" w:rsidRDefault="00F43BA0" w:rsidP="00CC6940">
            <w:pPr>
              <w:jc w:val="center"/>
              <w:rPr>
                <w:sz w:val="18"/>
                <w:szCs w:val="18"/>
              </w:rPr>
            </w:pPr>
          </w:p>
        </w:tc>
        <w:tc>
          <w:tcPr>
            <w:tcW w:w="554" w:type="pct"/>
            <w:shd w:val="clear" w:color="auto" w:fill="auto"/>
            <w:noWrap/>
            <w:hideMark/>
          </w:tcPr>
          <w:p w:rsidR="00F43BA0" w:rsidRPr="00BC584C" w:rsidRDefault="00F43BA0" w:rsidP="00CC6940">
            <w:pPr>
              <w:jc w:val="center"/>
              <w:rPr>
                <w:sz w:val="18"/>
                <w:szCs w:val="18"/>
              </w:rPr>
            </w:pPr>
          </w:p>
        </w:tc>
        <w:tc>
          <w:tcPr>
            <w:tcW w:w="238" w:type="pct"/>
            <w:shd w:val="clear" w:color="auto" w:fill="auto"/>
            <w:noWrap/>
            <w:hideMark/>
          </w:tcPr>
          <w:p w:rsidR="00F43BA0" w:rsidRPr="00BC584C" w:rsidRDefault="00F43BA0" w:rsidP="00CC6940">
            <w:pPr>
              <w:jc w:val="center"/>
              <w:rPr>
                <w:sz w:val="18"/>
                <w:szCs w:val="18"/>
              </w:rPr>
            </w:pPr>
          </w:p>
        </w:tc>
        <w:tc>
          <w:tcPr>
            <w:tcW w:w="698" w:type="pct"/>
            <w:shd w:val="clear" w:color="auto" w:fill="auto"/>
            <w:noWrap/>
            <w:hideMark/>
          </w:tcPr>
          <w:p w:rsidR="00F43BA0" w:rsidRPr="00BC584C" w:rsidRDefault="00F43BA0" w:rsidP="00CC6940">
            <w:pPr>
              <w:jc w:val="center"/>
              <w:rPr>
                <w:sz w:val="18"/>
                <w:szCs w:val="18"/>
              </w:rPr>
            </w:pPr>
            <w:r w:rsidRPr="00BC584C">
              <w:rPr>
                <w:sz w:val="18"/>
                <w:szCs w:val="18"/>
              </w:rPr>
              <w:t>4 162 700,00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Мобилизационная и вневойсковая подготовка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4 162 700,00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Непрограммные расходы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4000000000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4 162 700,00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Целевые средства бюджета автономного округа не отнесенные к муниципальным программам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4040000000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4 162 700,00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 xml:space="preserve">Расходы на осуществление первичного воинского учета на </w:t>
            </w:r>
            <w:r w:rsidRPr="00BC584C">
              <w:rPr>
                <w:sz w:val="18"/>
                <w:szCs w:val="18"/>
              </w:rPr>
              <w:lastRenderedPageBreak/>
              <w:t>территориях, где отсутствуют военные комиссариаты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lastRenderedPageBreak/>
              <w:t>02</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4040051180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4 162 700,00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lastRenderedPageBreak/>
              <w:t>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4040051180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4 162 700,00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Субвенции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4040051180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530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4 162 700,00</w:t>
            </w:r>
          </w:p>
        </w:tc>
      </w:tr>
      <w:tr w:rsidR="00F43BA0" w:rsidRPr="00BC584C" w:rsidTr="00CC6940">
        <w:trPr>
          <w:trHeight w:val="68"/>
        </w:trPr>
        <w:tc>
          <w:tcPr>
            <w:tcW w:w="3093" w:type="pct"/>
            <w:shd w:val="clear" w:color="auto" w:fill="auto"/>
            <w:vAlign w:val="bottom"/>
            <w:hideMark/>
          </w:tcPr>
          <w:p w:rsidR="00F43BA0" w:rsidRPr="00BC584C" w:rsidRDefault="00F43BA0" w:rsidP="00CC6940">
            <w:pPr>
              <w:rPr>
                <w:sz w:val="18"/>
                <w:szCs w:val="18"/>
              </w:rPr>
            </w:pPr>
            <w:r w:rsidRPr="00BC584C">
              <w:rPr>
                <w:sz w:val="18"/>
                <w:szCs w:val="18"/>
              </w:rPr>
              <w:t>НАЦИОНАЛЬНАЯ БЕЗОПАСНОСТЬ И ПРАВООХРАНИТЕЛЬНАЯ ДЕЯТЕЛЬНОСТЬ</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p>
        </w:tc>
        <w:tc>
          <w:tcPr>
            <w:tcW w:w="554" w:type="pct"/>
            <w:shd w:val="clear" w:color="auto" w:fill="auto"/>
            <w:noWrap/>
            <w:hideMark/>
          </w:tcPr>
          <w:p w:rsidR="00F43BA0" w:rsidRPr="00BC584C" w:rsidRDefault="00F43BA0" w:rsidP="00CC6940">
            <w:pPr>
              <w:jc w:val="center"/>
              <w:rPr>
                <w:sz w:val="18"/>
                <w:szCs w:val="18"/>
              </w:rPr>
            </w:pPr>
          </w:p>
        </w:tc>
        <w:tc>
          <w:tcPr>
            <w:tcW w:w="238" w:type="pct"/>
            <w:shd w:val="clear" w:color="auto" w:fill="auto"/>
            <w:noWrap/>
            <w:hideMark/>
          </w:tcPr>
          <w:p w:rsidR="00F43BA0" w:rsidRPr="00BC584C" w:rsidRDefault="00F43BA0" w:rsidP="00CC6940">
            <w:pPr>
              <w:jc w:val="center"/>
              <w:rPr>
                <w:sz w:val="18"/>
                <w:szCs w:val="18"/>
              </w:rPr>
            </w:pPr>
          </w:p>
        </w:tc>
        <w:tc>
          <w:tcPr>
            <w:tcW w:w="698" w:type="pct"/>
            <w:shd w:val="clear" w:color="auto" w:fill="auto"/>
            <w:noWrap/>
            <w:hideMark/>
          </w:tcPr>
          <w:p w:rsidR="00F43BA0" w:rsidRPr="00BC584C" w:rsidRDefault="00F43BA0" w:rsidP="00CC6940">
            <w:pPr>
              <w:jc w:val="center"/>
              <w:rPr>
                <w:sz w:val="18"/>
                <w:szCs w:val="18"/>
              </w:rPr>
            </w:pPr>
            <w:r w:rsidRPr="00BC584C">
              <w:rPr>
                <w:sz w:val="18"/>
                <w:szCs w:val="18"/>
              </w:rPr>
              <w:t>31 167 952,83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Органы юстиции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7 248 168,99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«Развитие муниципальной службы»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7 248 168,99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7 248 168,99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обеспечение функций органов местного самоуправления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0100402040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57 468,99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0100402040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57 468,99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государственных (муниципальных) органов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0100402040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57 468,99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0100459300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4 933 000,00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0100459300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4 402 836,74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государственных (муниципальных) органов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0100459300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4 402 836,74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0100459300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530 163,26</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Субвенции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0100459300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530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530 163,26</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01004D9300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2 257 700,00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01004D9300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936 794,98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государственных (муниципальных) органов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01004D9300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936 794,98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01004D9300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923 602,28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01004D9300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923 602,28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01004D9300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397 302,74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Субвенции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01004D9300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530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397 302,74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Гражданская оборона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20 817 056,00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"Развитие жилищно-коммунального комплекса"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20 817 056,00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Подпрограмма "Создание условий для обеспечения качественными коммунальными услугами"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20 817 056,00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1210500000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20 817 056,00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Предупреждение и ликвидация последствий чрезвычайных ситуаций и стихийных бедствий природного и техногенного характера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1210521810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20 817 056,00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1210521810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20 817 056,00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1210521810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20 817 056,00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Защита населения и территории от чрезвычайных ситуаций природного и техногенного характера, пожарная безопасность</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2 712 780,34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"Безопасность жизнедеятельности"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1400000000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2 712 780,34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lastRenderedPageBreak/>
              <w:t>Основное мероприятие "Предупреждение и ликвидация чрезвычайных ситуаций природного и техногенного характера в Кондинском районе"</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1400100000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обеспечение эффективной деятельности управления гражданской защиты населения администрации Кондинского района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1400102180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1400102180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1400102180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"Обеспечение пожарной безопасности в Кондинском районе"</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1400200000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2 212 780,34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обеспечение эффективной деятельности управления гражданской защиты населения администрации Кондинского района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1400202180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2 212 780,34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1400202180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2 212 780,34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1400202180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2 212 780,34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Другие вопросы в области национальной безопасности и правоохранительной деятельности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14</w:t>
            </w:r>
          </w:p>
        </w:tc>
        <w:tc>
          <w:tcPr>
            <w:tcW w:w="554" w:type="pct"/>
            <w:shd w:val="clear" w:color="000000" w:fill="FFFFFF"/>
            <w:noWrap/>
            <w:hideMark/>
          </w:tcPr>
          <w:p w:rsidR="00F43BA0" w:rsidRPr="00BC584C" w:rsidRDefault="00F43BA0" w:rsidP="00CC6940">
            <w:pPr>
              <w:jc w:val="center"/>
              <w:rPr>
                <w:sz w:val="18"/>
                <w:szCs w:val="18"/>
              </w:rPr>
            </w:pP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389 947,50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"Профилактика правонарушений и обеспечение отдельных прав граждан"</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1300000000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389 947,50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"Обеспечение функционирования и развития систем видеонаблюдения в сфере общественного порядка"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1300100000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153 460,00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обеспечение функционирования и развития систем видеонаблюдения в сфере общественного порядка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1300172310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153 460,00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1300172310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153 460,00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1300172310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153 460,00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"Создание условий для деятельности народных дружин"</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1300200000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231 487,50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создание условий для деятельности народных дружин</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1300282300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227 050,00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1300282300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16 797,80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государственных (муниципальных) органов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1300282300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16 797,80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1300282300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952,20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1300282300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952,20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1300282300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209 300,00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1300282300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209 300,00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Софинансирование расходов на создание условий для деятельности народных дружин</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13002S2300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4 437,50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13002S2300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4 199,45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государственных (муниципальных) органов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13002S2300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4 199,45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13002S2300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238,05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13002S2300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238,05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"Профилактика незаконного оборота и потребления наркотических средств и психотропных веществ"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1300400000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Мероприятия в сфере средств массовой информации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1300470260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1300470260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1300470260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5 000,00</w:t>
            </w:r>
          </w:p>
        </w:tc>
      </w:tr>
      <w:tr w:rsidR="00F43BA0" w:rsidRPr="00BC584C" w:rsidTr="00CC6940">
        <w:trPr>
          <w:trHeight w:val="68"/>
        </w:trPr>
        <w:tc>
          <w:tcPr>
            <w:tcW w:w="3093" w:type="pct"/>
            <w:shd w:val="clear" w:color="auto" w:fill="auto"/>
            <w:vAlign w:val="bottom"/>
            <w:hideMark/>
          </w:tcPr>
          <w:p w:rsidR="00F43BA0" w:rsidRPr="00BC584C" w:rsidRDefault="00F43BA0" w:rsidP="00CC6940">
            <w:pPr>
              <w:rPr>
                <w:sz w:val="18"/>
                <w:szCs w:val="18"/>
              </w:rPr>
            </w:pPr>
            <w:r w:rsidRPr="00BC584C">
              <w:rPr>
                <w:sz w:val="18"/>
                <w:szCs w:val="18"/>
              </w:rPr>
              <w:t>НАЦИОНАЛЬНАЯ ЭКОНОМИКА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p>
        </w:tc>
        <w:tc>
          <w:tcPr>
            <w:tcW w:w="554" w:type="pct"/>
            <w:shd w:val="clear" w:color="auto" w:fill="auto"/>
            <w:noWrap/>
            <w:hideMark/>
          </w:tcPr>
          <w:p w:rsidR="00F43BA0" w:rsidRPr="00BC584C" w:rsidRDefault="00F43BA0" w:rsidP="00CC6940">
            <w:pPr>
              <w:jc w:val="center"/>
              <w:rPr>
                <w:sz w:val="18"/>
                <w:szCs w:val="18"/>
              </w:rPr>
            </w:pPr>
          </w:p>
        </w:tc>
        <w:tc>
          <w:tcPr>
            <w:tcW w:w="238" w:type="pct"/>
            <w:shd w:val="clear" w:color="auto" w:fill="auto"/>
            <w:noWrap/>
            <w:hideMark/>
          </w:tcPr>
          <w:p w:rsidR="00F43BA0" w:rsidRPr="00BC584C" w:rsidRDefault="00F43BA0" w:rsidP="00CC6940">
            <w:pPr>
              <w:jc w:val="center"/>
              <w:rPr>
                <w:sz w:val="18"/>
                <w:szCs w:val="18"/>
              </w:rPr>
            </w:pPr>
          </w:p>
        </w:tc>
        <w:tc>
          <w:tcPr>
            <w:tcW w:w="698" w:type="pct"/>
            <w:shd w:val="clear" w:color="auto" w:fill="auto"/>
            <w:noWrap/>
            <w:hideMark/>
          </w:tcPr>
          <w:p w:rsidR="00F43BA0" w:rsidRPr="00BC584C" w:rsidRDefault="00F43BA0" w:rsidP="00CC6940">
            <w:pPr>
              <w:jc w:val="center"/>
              <w:rPr>
                <w:sz w:val="18"/>
                <w:szCs w:val="18"/>
              </w:rPr>
            </w:pPr>
            <w:r w:rsidRPr="00BC584C">
              <w:rPr>
                <w:sz w:val="18"/>
                <w:szCs w:val="18"/>
              </w:rPr>
              <w:t>542 479 803,61</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Общеэкономические вопросы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36 311 810,12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«Развитие молодежной политики»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0300000000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13 769 478,49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 xml:space="preserve">Основное мероприятие "Организация временного трудоустройства несовершеннолетних граждан в возрасте от 14 до 18 лет в свободное от </w:t>
            </w:r>
            <w:r w:rsidRPr="00BC584C">
              <w:rPr>
                <w:sz w:val="18"/>
                <w:szCs w:val="18"/>
              </w:rPr>
              <w:lastRenderedPageBreak/>
              <w:t>учебы время"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lastRenderedPageBreak/>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0300300000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13 769 478,49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lastRenderedPageBreak/>
              <w:t>Расходы на организацию трудозанятости подростков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0300370145</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4 619 478,49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0300370145</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3 678 408,01</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казенных учреждений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0300370145</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3 678 408,01</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0300370145</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14 834,00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0300370145</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14 834,00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0300370145</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926 236,48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бюджетным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0300370145</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758 318,05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автономным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0300370145</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167 918,43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реализацию мероприятий по содействию трудоустройству граждан</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0300385060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9 150 000,00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0300385060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3 330 000,00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казенных учреждений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0300385060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3 330 000,00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0300385060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2 990 000,00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0300385060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2 990 000,00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0300385060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2 830 000,00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бюджетным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0300385060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1 260 000,00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автономным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0300385060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1 570 000,00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«Развитие экономического потенциала»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1600000000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22 542 331,63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Подпрограмма «Содействие трудоустройству граждан»</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1610000000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22 542 331,63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«Содействие улучшению положения на рынке труда не занятых трудовой деятельностью и безработных граждан»</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1610100000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22 542 331,63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реализацию мероприятий по содействию занятости населения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1610175060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3 625 803,63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1610175060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3 407 330,30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казенных учреждений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1610175060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3 407 330,30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1610175060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218 473,33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бюджетным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1610175060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218 473,33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реализацию мероприятий по содействию трудоустройству граждан</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1610185060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18 916 528,00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1610185060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3 063 348,00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казенных учреждений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1610185060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3 063 348,00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1610185060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15 508 028,00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1610185060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15 508 028,00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1610185060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345 152,00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бюджетным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1610185060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258 864,00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автономным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1610185060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86 288,00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Сельское хозяйство и рыболовство</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62 029 800,00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«Развитие агропромышленного комплекса»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0800000000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62 029 800,00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"Поддержка растениеводства, переработки и  реализации продукции растениеводства"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0800100000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142 900,00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поддержку и развитие растениеводства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0800184140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142 900,00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бюджетные ассигнования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0800184140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142 900,00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0800184140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142 900,00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"Поддержка животноводства, производства и реализации продукции животноводства"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0800200000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42 638 500,00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lastRenderedPageBreak/>
              <w:t>Расходы на поддержку и развитие животноводства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0800284350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42 638 500,00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0800284350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63 871,74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государственных (муниципальных) органов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0800284350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63 871,74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бюджетные ассигнования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0800284350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42 574 628,26</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0800284350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42 574 628,26</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0800300000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18 001 400,00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поддержку и развитие малых форм хозяйствования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0800384170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18 001 400,00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бюджетные ассигнования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0800384170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18 001 400,00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0800384170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18 001 400,00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"Поддержка развития рыбохозяйственного комплекса и производства рыбной продукции"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0800400000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451 300,00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развитие рыбохозяйственного комплекса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0800484180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451 300,00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бюджетные ассигнования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0800484180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451 300,00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0800484180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451 300,00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0800600000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795 700,00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организацию мероприятий при осуществлении деятельности по обращению с животными без владельцев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0800684200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795 700,00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0800684200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67 422,80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государственных (муниципальных) органов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0800684200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67 422,80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0800684200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570 557,20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0800684200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570 557,20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0800684200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157 720,00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Субвенции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0800684200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530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157 720,00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Транспорт</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554" w:type="pct"/>
            <w:shd w:val="clear" w:color="000000" w:fill="FFFFFF"/>
            <w:noWrap/>
            <w:hideMark/>
          </w:tcPr>
          <w:p w:rsidR="00F43BA0" w:rsidRPr="00BC584C" w:rsidRDefault="00F43BA0" w:rsidP="00CC6940">
            <w:pPr>
              <w:jc w:val="center"/>
              <w:rPr>
                <w:sz w:val="18"/>
                <w:szCs w:val="18"/>
              </w:rPr>
            </w:pP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87 617 660,91</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«Развитие транспортной системы»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87 617 660,91</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 xml:space="preserve">Подпрограмма "Автомобильный, воздушный и водный транспорт" </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1820000000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87 617 660,91</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"Обеспечение доступности и повышения качества услуг автомобильным транспортом"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1820100000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33 018 100,00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 xml:space="preserve">Отдельные мероприятия в области автомобильного транспорта </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1820103030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33 018 100,00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1820103030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30 923 700,00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1820103030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30 923 700,00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бюджетные ассигнования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1820103030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2 094 400,00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1820103030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2 094 400,00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"Обеспечение доступности и повышения качества услуг воздушным транспортом"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1820200000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25 472 110,83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 xml:space="preserve">Отдельные мероприятия в области воздушного транспорта </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1820203000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25 472 110,83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бюджетные ассигнования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1820203000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25 472 110,83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1820203000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25 472 110,83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"Обеспечение доступности и повышения качества услуг водным транспортом"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1820300000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29 127 450,08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 xml:space="preserve">Отдельные мероприятия в области водного транспорта </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1820303010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29 127 450,08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lastRenderedPageBreak/>
              <w:t>Иные бюджетные ассигнования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1820303010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29 127 450,08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1820303010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29 127 450,08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Дорожное хозяйство (дорожные фонды)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310 314 798,55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«Развитие транспортной системы»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310 314 798,55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 xml:space="preserve">Подпрограмма "Дорожное хозяйство" </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1810000000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310 314 798,55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"Строительство (реконструкция) автомобильных дорог общего пользования местного значения"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1810100000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176 807 900,00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строительство (реконструкцию), капитальный ремонт и ремонт автомобильных дорог общего пользования местного значения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1810182390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76 807 900,00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Капитальные вложения в объекты государственной (муниципальной) собственности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1810182390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400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76 807 900,00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Бюджетные инвестиции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1810182390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410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76 807 900,00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18101S2390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100 000 000,00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Капитальные вложения в объекты государственной (муниципальной) собственности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18101S2390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400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100 000 000,00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Бюджетные инвестиции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18101S2390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410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100 000 000,00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"Капитальный ремонт и ремонт автомобильных дорог общего пользования местного значения"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1810200000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87 084 606,60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1810282390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7 984 200,00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1810282390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7 984 200,00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1810282390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7 984 200,00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реализацию инициативных проектов, отобранных по результатам конкурса «Перекресток безопасности» пгт. Междуреченский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1810282751</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19 834 720,00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1810282751</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9 917 360,00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1810282751</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9 917 360,00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1810282751</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9 917 360,00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1810282751</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9 917 360,00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ремонт и содержание автомобильных дорог</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1810289190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13 022 882,78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1810289190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6 511 441,39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1810289190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6 511 441,39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1810289190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6 511 441,39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1810289190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6 511 441,39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18102S2390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41 992 500,00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18102S2390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19 000 200,00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18102S2390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19 000 200,00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18102S2390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22 992 300,00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18102S2390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22 992 300,00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18102S2751</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4 250 303,82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18102S2751</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4 250 303,82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18102S2751</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4 250 303,82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"Содержание дорог и искусственных сооружений на них"</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1810300000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46 422 291,95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содержание внутрипоселковых дорог и искусственных сооружений на них</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1810304190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35 700 348,32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1810304190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35 700 348,32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1810304190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35 700 348,32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 xml:space="preserve">Содержание дорог и искусственных сооружений на них вне границ </w:t>
            </w:r>
            <w:r w:rsidRPr="00BC584C">
              <w:rPr>
                <w:sz w:val="18"/>
                <w:szCs w:val="18"/>
              </w:rPr>
              <w:lastRenderedPageBreak/>
              <w:t>населенных пунктов в границах района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lastRenderedPageBreak/>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1810304290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887 827,43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lastRenderedPageBreak/>
              <w:t>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1810304290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887 827,43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1810304290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887 827,43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ремонт и содержание автомобильных дорог</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1810389190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8 334 116,20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1810389190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8 334 116,20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1810389190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8 334 116,20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разработку документации по организации дорожного движения и паспортизация дорог</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1810389290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1 500 000,00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1810389290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750 000,00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1810389290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750 000,00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1810389290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750 000,00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1810389290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750 000,00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Связь и информатика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9 941 595,99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«Развитие муниципальной службы»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102 730,32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102 730,32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Прочие мероприятия органов местного самоуправления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0100402400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102 730,32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0100402400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102 730,32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0100402400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102 730,32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«Развитие образования»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348 566,00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Подпрограмма "Общее образование. Дополнительное образование детей"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348 566,00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"Обеспечение функций управления и контроля в сфере образования"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0210700000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348 566,00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Прочие мероприятия органов местного самоуправления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0210702400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348 566,00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0210702400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348 566,00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0210702400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348 566,00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"Развитие культуры и искусства"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83 000,00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Подпрограмма "Организационные, экономические механизмы развития культуры, архивного дела и историко-культурного наследия"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0530000000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83 000,00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0530100000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83 000,00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 xml:space="preserve">Прочие мероприятия органов местного самоуправления </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0530102400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83 000,00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0530102400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83 000,00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0530102400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83 000,00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"Развитие физической культуры и спорта"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55 200,00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"Организация деятельности комитета физической культуры и спорта"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0600400000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55 200,00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 xml:space="preserve">Прочие мероприятия органов местного самоуправления </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0600402400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55 200,00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0600402400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55 200,00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0600402400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55 200,00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«Содействие развитию застройки»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0700000000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91 900,00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"Обновление программного обеспечения земельных отношений"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0700300000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91 900,00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lastRenderedPageBreak/>
              <w:t>Расходы на развитие застройки населенных пунктов Кондинского района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0700370270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91 900,00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0700370270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91 900,00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0700370270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91 900,00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"Развитие жилищно-коммунального комплекса"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65 500,00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Подпрограмма "Создание условий для обеспечения качественными коммунальными услугами"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65 500,00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"Организация деятельности УЖКХ"</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1210800000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65 500,00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Прочие мероприятия органов местного самоуправления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1210802400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65 500,00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1210802400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65 500,00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1210802400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65 500,00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«Цифровое развитие Кондинского района»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1700000000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3 619 767,67</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1700100000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554 670,00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Реализация мероприятий в области информационных технологий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1700120070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554 670,00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1700120070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554 670,00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1700120070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554 670,00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1700200000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2 397 667,67</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Реализация мероприятий в области информационных технологий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1700220070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2 397 667,67</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1700220070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2 397 667,67</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1700220070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2 397 667,67</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«Обеспечение безопасности информации и защиты данных в органах местного самоуправления Кондинского района»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1700300000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667 430,00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Реализация мероприятий в области информационных технологий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1700320070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667 430,00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1700320070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667 430,00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1700320070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667 430,00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«Управление муниципальными финансами»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1900000000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4 945 052,00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«Организация бюджетного процесса»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1900100000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4 945 052,00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Прочие мероприятия органов местного самоуправления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1900102400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4 945 052,00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1900102400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4 945 052,00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1900102400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4 945 052,00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«Управление муниципальным имуществом»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2200000000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629 880,00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2200200000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629 880,00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Прочие мероприятия органов местного самоуправления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2200202400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629 880,00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2200202400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629 880,00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2200202400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629 880,00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Другие вопросы в области национальной экономики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36 264 138,04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«Развитие муниципальной службы»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1 853 256,33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w:t>
            </w:r>
            <w:r w:rsidRPr="00BC584C">
              <w:rPr>
                <w:sz w:val="18"/>
                <w:szCs w:val="18"/>
              </w:rPr>
              <w:lastRenderedPageBreak/>
              <w:t>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lastRenderedPageBreak/>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1 853 256,33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lastRenderedPageBreak/>
              <w:t>Расходы на обеспечение функций органов местного самоуправления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0100402040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19 156,33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0100402040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19 156,33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государственных (муниципальных) органов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0100402040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19 156,33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0100484120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1 834 100,00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0100484120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1 649 851,42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государственных (муниципальных) органов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0100484120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1 649 851,42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0100484120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184 248,58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0100484120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184 248,58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«Содействие развитию застройки»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0700000000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1 308 000,00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"Изготовление межевых планов и проведение кадастрового учета земельных участков"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0700100000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1 260 000,00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развитие застройки населенных пунктов Кондинского района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0700170270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1 260 000,00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0700170270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1 260 000,00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0700170270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1 260 000,00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"Оценка земельных участков"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0700200000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48 000,00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развитие застройки населенных пунктов Кондинского района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0700270270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48 000,00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0700270270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48 000,00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0700270270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48 000,00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«Развитие агропромышленного комплекса»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0800000000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3 725 200,00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"Поддержка развития системы заготовки и переработки дикоросов"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0800500000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3 725 200,00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развитие деятельности по заготовке и переработке дикоросов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0800584190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3 725 200,00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бюджетные ассигнования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0800584190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3 725 200,00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0800584190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3 725 200,00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«Формирование градостроительной документации»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0900000000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3 651 340,21</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"Обеспечение муниципальных образований Кондинского района документами территориального планирования"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0900100000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3 651 340,21</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0900182911</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3 541 800,00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0900182911</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3 541 800,00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0900182911</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3 541 800,00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Софинансирование расходов для реализации полномочий в области градостроительной деятельности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09001S2911</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109 540,21</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09001S2911</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109 540,21</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09001S2911</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109 540,21</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 xml:space="preserve">Муниципальная программа Кондинского района «Развитие жилищной </w:t>
            </w:r>
            <w:r w:rsidRPr="00BC584C">
              <w:rPr>
                <w:sz w:val="18"/>
                <w:szCs w:val="18"/>
              </w:rPr>
              <w:lastRenderedPageBreak/>
              <w:t>сферы»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lastRenderedPageBreak/>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1100000000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23 278 236,20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lastRenderedPageBreak/>
              <w:t>Подпрограмма "Содействие развитию жилищного строительства"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1110000000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23 278 236,20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1110300000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23 278 236,20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обеспечение деятельности (оказание услуг) муниципальных учреждений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1110300590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23 278 236,20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1110300590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21 635 961,27</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казенных учреждений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1110300590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21 635 961,27</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1110300590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1 410 764,93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1110300590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1 410 764,93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бюджетные ассигнования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1110300590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231 510,00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Уплата налогов, сборов и иных платежей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1110300590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850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231 510,00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«Развитие малого и среднего предпринимательства»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2300000000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2 448 105,30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Региональный проект "Создание условий для легкого старта и комфортного ведения бизнеса"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230I400000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251 052,66</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230I482330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238 500,00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бюджетные ассигнования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230I482330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238 500,00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230I482330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238 500,00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230I4S2330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12 552,66</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бюджетные ассигнования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230I4S2330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12 552,66</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230I4S2330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12 552,66</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Региональный проект "Акселерация субъектов малого и среднего предпринимательства"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230I500000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2 197 052,64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финансовую поддержку субъектов малого и среднего предпринимательства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230I582380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2 087 200,00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бюджетные ассигнования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230I582380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2 087 200,00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230I582380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2 087 200,00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Софинансирование расходов на поддержку малого и среднего предпринимательства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230I5S2380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109 852,64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бюджетные ассигнования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230I5S2380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109 852,64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230I5S2380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109 852,64</w:t>
            </w:r>
          </w:p>
        </w:tc>
      </w:tr>
      <w:tr w:rsidR="00F43BA0" w:rsidRPr="00BC584C" w:rsidTr="00CC6940">
        <w:trPr>
          <w:trHeight w:val="68"/>
        </w:trPr>
        <w:tc>
          <w:tcPr>
            <w:tcW w:w="3093" w:type="pct"/>
            <w:shd w:val="clear" w:color="auto" w:fill="auto"/>
            <w:vAlign w:val="bottom"/>
            <w:hideMark/>
          </w:tcPr>
          <w:p w:rsidR="00F43BA0" w:rsidRPr="00BC584C" w:rsidRDefault="00F43BA0" w:rsidP="00CC6940">
            <w:pPr>
              <w:rPr>
                <w:sz w:val="18"/>
                <w:szCs w:val="18"/>
              </w:rPr>
            </w:pPr>
            <w:r w:rsidRPr="00BC584C">
              <w:rPr>
                <w:sz w:val="18"/>
                <w:szCs w:val="18"/>
              </w:rPr>
              <w:t>ЖИЛИЩНО-КОММУНАЛЬНОЕ ХОЗЯЙСТВО</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p>
        </w:tc>
        <w:tc>
          <w:tcPr>
            <w:tcW w:w="554" w:type="pct"/>
            <w:shd w:val="clear" w:color="auto" w:fill="auto"/>
            <w:noWrap/>
            <w:hideMark/>
          </w:tcPr>
          <w:p w:rsidR="00F43BA0" w:rsidRPr="00BC584C" w:rsidRDefault="00F43BA0" w:rsidP="00CC6940">
            <w:pPr>
              <w:jc w:val="center"/>
              <w:rPr>
                <w:sz w:val="18"/>
                <w:szCs w:val="18"/>
              </w:rPr>
            </w:pPr>
          </w:p>
        </w:tc>
        <w:tc>
          <w:tcPr>
            <w:tcW w:w="238" w:type="pct"/>
            <w:shd w:val="clear" w:color="auto" w:fill="auto"/>
            <w:noWrap/>
            <w:hideMark/>
          </w:tcPr>
          <w:p w:rsidR="00F43BA0" w:rsidRPr="00BC584C" w:rsidRDefault="00F43BA0" w:rsidP="00CC6940">
            <w:pPr>
              <w:jc w:val="center"/>
              <w:rPr>
                <w:sz w:val="18"/>
                <w:szCs w:val="18"/>
              </w:rPr>
            </w:pPr>
          </w:p>
        </w:tc>
        <w:tc>
          <w:tcPr>
            <w:tcW w:w="698" w:type="pct"/>
            <w:shd w:val="clear" w:color="auto" w:fill="auto"/>
            <w:noWrap/>
            <w:hideMark/>
          </w:tcPr>
          <w:p w:rsidR="00F43BA0" w:rsidRPr="00BC584C" w:rsidRDefault="00F43BA0" w:rsidP="00CC6940">
            <w:pPr>
              <w:jc w:val="center"/>
              <w:rPr>
                <w:sz w:val="18"/>
                <w:szCs w:val="18"/>
              </w:rPr>
            </w:pPr>
            <w:r w:rsidRPr="00BC584C">
              <w:rPr>
                <w:sz w:val="18"/>
                <w:szCs w:val="18"/>
              </w:rPr>
              <w:t>576 109 751,53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Жилищное хозяйство</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149 486 043,84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«Формирование градостроительной документации»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0900000000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1 862 625,41</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0900200000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1 862 625,41</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0900282904</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1 806 746,62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0900282904</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1 806 746,62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0900282904</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1 806 746,62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lastRenderedPageBreak/>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09002S2904</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55 878,79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09002S2904</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55 878,79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09002S2904</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55 878,79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«Развитие жилищной сферы»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1100000000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139 321 704,53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Подпрограмма "Содействие развитию жилищного строительства"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1110000000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139 321 704,53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1110100000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132 363 354,01</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для реализации полномочий в области строительства и жилищных отношений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1110182901</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128 392 453,38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Капитальные вложения в объекты государственной (муниципальной) собственности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1110182901</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400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128 392 453,38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Бюджетные инвестиции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1110182901</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410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128 392 453,38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Софинансирование для реализации полномочий в области строительства и жилищных отношений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11101S2901</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3 970 900,63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Капитальные вложения в объекты государственной (муниципальной) собственности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11101S2901</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400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3 970 900,63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Бюджетные инвестиции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11101S2901</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410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3 970 900,63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Региональный проект "Обеспечение устойчивого сокращения непригодного для проживания жилищного фонда"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111F300000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6 958 350,52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w:t>
            </w:r>
            <w:r>
              <w:rPr>
                <w:sz w:val="18"/>
                <w:szCs w:val="18"/>
              </w:rPr>
              <w:t xml:space="preserve"> </w:t>
            </w:r>
            <w:r w:rsidRPr="00BC584C">
              <w:rPr>
                <w:sz w:val="18"/>
                <w:szCs w:val="18"/>
              </w:rPr>
              <w:t>Югры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111F367484</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6 749 600,00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Капитальные вложения в объекты государственной (муниципальной) собственности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111F367484</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400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6 749 600,00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Бюджетные инвестиции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111F367484</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410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6 749 600,00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Софинансирование на обеспечение устойчивого сокращения непригодного для проживания жилищного фонда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111F36748S</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208 750,52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Капитальные вложения в объекты государственной (муниципальной) собственности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111F36748S</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400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208 750,52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Бюджетные инвестиции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111F36748S</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410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208 750,52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«Управление муниципальным имуществом»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2200000000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8 301 713,90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 Управление и распоряжение муниципальным имуществом Кондинского района"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2200100000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8 301 713,90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содержание муниципального жилищного фонда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2200103520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755 400,00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2200103520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755 400,00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2200103520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755 400,00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оценку недвижимости, признание прав и регулирование отношений по государственной и муниципальной собственности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2200109020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2200109020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2200109020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прочие мероприятия по управлению муниципальным имуществом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2200170430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7 246 313,90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2200170430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7 246 313,90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2200170430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7 246 313,90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Коммунальное хозяйство</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306 386 906,94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lastRenderedPageBreak/>
              <w:t>Муниципальная программа Кондинского района "Развитие жилищно-коммунального комплекса"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303 986 906,94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Подпрограмма "Создание условий для обеспечения качественными коммунальными услугами"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211 487 901,37</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"Капитальные вложения в объекты муниципальной собственности"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1210100000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110 000 000,00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реконструкцию, расширение, модернизацию, строительство коммунальных объектов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1210182190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88 000 000,00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Капитальные вложения в объекты государственной (муниципальной) собственности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1210182190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400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88 000 000,00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Бюджетные инвестиции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1210182190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410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88 000 000,00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Софинансирование на реконструкцию, расширение, модернизацию, строительство коммунальных объектов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12101S2190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22 000 000,00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Капитальные вложения в объекты государственной (муниципальной) собственности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12101S2190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400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22 000 000,00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Бюджетные инвестиции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12101S2190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410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22 000 000,00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"Капитальный ремонт (с заменой) систем теплоснабжения, водоснабжения и водоотведения"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1210200000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22 629 208,16</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1210209505</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7 726 000,00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1210209505</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7 726 000,00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1210209505</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7 726 000,00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1210209605</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11 588 400,00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1210209605</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11 588 400,00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1210209605</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11 588 400,00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в области жилищно-коммунального хозяйства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1210270010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2 027 208,16</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1210270010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432 708,16</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1210270010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432 708,16</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бюджетные ассигнования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1210270010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1 594 500,00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1210270010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1 594 500,00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12102S9605</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1 287 600,00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12102S9605</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1 287 600,00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12102S9605</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1 287 600,00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1210300000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70 275 393,21</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в области жилищно-коммунального хозяйства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1210370010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70 275 393,21</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1210370010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32 704 971,17</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1210370010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32 704 971,17</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бюджетные ассигнования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1210370010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37 570 422,04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1210370010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37 570 422,04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1210400000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в области жилищно-коммунального хозяйства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1210470010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бюджетные ассигнования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1210470010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1210470010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lastRenderedPageBreak/>
              <w:t>Основное мероприятие "Разработка проектно-сметной документации"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1210700000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3 890 000,00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в области жилищно-коммунального хозяйства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1210770010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3 890 000,00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1210770010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3 690 000,00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1210770010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3 690 000,00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бюджетные ассигнования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1210770010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Исполнение судебных актов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1210770010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830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"Приобретение объектов жилищно-коммунального хозяйства"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1210900000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4 395 300,00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в области жилищно-коммунального хозяйства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1210970010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4 395 300,00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1210970010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608 700,00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1210970010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608 700,00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Капитальные вложения в объекты государственной (муниципальной) собственности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1210970010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400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3 177 900,00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Бюджетные инвестиции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1210970010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410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3 177 900,00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1210970010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608 700,00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1210970010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608 700,00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1211000000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88 000,00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в области жилищно-коммунального хозяйства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1211070010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88 000,00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1211070010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88 000,00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1211070010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88 000,00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1211100000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в области жилищно-коммунального хозяйства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1211170010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1211170010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1211170010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Подпрограмма "Обеспечение равных прав потребителей на получение энергетических ресурсов"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1220000000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92 499 005,57</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"Возмещение недополученных доходов организациям, осуществляющим реализацию населению сжиженного газа"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1220100000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24 325 500,00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1220184340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24 325 500,00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бюджетные ассигнования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1220184340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24 325 500,00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1220184340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24 325 500,00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1220200000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41 129 700,00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1220284330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41 129 700,00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бюджетные ассигнования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1220284330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41 129 700,00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1220284330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41 129 700,00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 xml:space="preserve">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w:t>
            </w:r>
            <w:r w:rsidRPr="00BC584C">
              <w:rPr>
                <w:sz w:val="18"/>
                <w:szCs w:val="18"/>
              </w:rPr>
              <w:lastRenderedPageBreak/>
              <w:t>предпринимательства, организациям бюджетной сферы"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lastRenderedPageBreak/>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1220300000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24 658 933,40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lastRenderedPageBreak/>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1220382840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18 494 200,00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1220382840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9 247 100,00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1220382840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9 247 100,00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бюджетные ассигнования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1220382840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9 247 100,00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1220382840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9 247 100,00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12203S2840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6 164 733,40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бюджетные ассигнования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12203S2840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6 164 733,40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12203S2840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6 164 733,40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"Возмещение недополученных доходов организациям, предоставляющим населению услуги теплоснабжения"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1220400000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2 384 872,17</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в области жилищно-коммунального хозяйства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1220470010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2 384 872,17</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1220470010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633 009,63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1220470010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633 009,63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бюджетные ассигнования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1220470010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1 751 862,54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1220470010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1 751 862,54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«Развитие малого и среднего предпринимательства»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2300000000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2 400 000,00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2300100000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2 400 000,00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2300103510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2 400 000,00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бюджетные ассигнования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2300103510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2 400 000,00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2300103510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2 400 000,00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Благоустройство</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100 029 519,62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«Развитие агропромышленного комплекса»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0800000000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2 958 554,90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"Реализация мероприятий по благостройству сельских территорий"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0800700000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2 958 554,90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обеспечение комплексного развития сельских территорий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08007L5760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2 958 554,90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08007L5760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2 958 554,90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08007L5760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2 958 554,90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"Формирование комфортной городской среды"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2400000000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71 118 653,16</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"Благоустройство территорий общего пользования"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2400200000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28 949 260,47</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реализацию инициативных проектов, отобранных по результатам конкурса "Причал Мечты" п. Луговой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2400282753</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10 554 220,00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2400282753</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5 277 110,00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2400282753</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5 277 110,00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2400282753</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5 277 110,00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2400282753</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5 277 110,00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по благоустройству общественных и дворовых территорий поселений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2400295550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14 686 200,00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2400295550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7 343 100,00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lastRenderedPageBreak/>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2400295550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7 343 100,00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2400295550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7 343 100,00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2400295550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7 343 100,00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реализацию мероприятий через инициативный проект "Мы помним"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2400299992</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1 447 220,80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2400299992</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1 447 220,80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2400299992</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1 447 220,80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Софинансирование расходов на реализацию инициативных проектов, отобранных по результатам конкурса "Причал Мечты" п. Луговой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24002S2753</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2 261 619,67</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24002S2753</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2 261 619,67</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24002S2753</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2 261 619,67</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Региональный проект "Формирование комфортной городской среды"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240F200000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42 169 392,69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реализацию программ формирования современной городской среды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240F255550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24 344 792,69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240F255550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13 222 997,91</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240F255550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13 222 997,91</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240F255550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11 121 794,78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240F255550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11 121 794,78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по благоустройству общественных и дворовых территорий поселений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240F295550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17 824 600,00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240F295550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8 912 300,00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240F295550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8 912 300,00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240F295550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8 912 300,00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240F295550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8 912 300,00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Непрограммные расходы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4000000000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25 952 311,56</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Исполнение переданных полномочий городского поселения Междуреченский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4090000000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25 952 311,56</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уличное освещение</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4090006100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11 040 362,19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4090006100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11 040 362,19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4090006100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11 040 362,19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организацию деятельности по сбору и транспортированию твердых коммунальных отходов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4090006200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5 633 094,00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4090006200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5 633 094,00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4090006200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5 633 094,00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озеленение</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4090006300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110 000,00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4090006300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110 000,00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4090006300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110 000,00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организацию и содержание мест захоронения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4090006400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365 000,00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4090006400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365 000,00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4090006400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365 000,00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прочие мероприятия по благоустройству поселения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4090006500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8 304 022,19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4090006500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8 304 022,19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4090006500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8 304 022,19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по инициативному бюджетированию - "Народный бюджет"</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4090099990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499 833,18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4090099990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499 833,18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4090099990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499 833,18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Другие вопросы в области жилищно-коммунального хозяйства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20 207 281,13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lastRenderedPageBreak/>
              <w:t>Муниципальная программа Кондинского района «Развитие жилищной сферы»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1100000000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37 200,00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Подпрограмма "Обеспечение мерами государственной поддержки по улучшению жилищных условий отдельных категорий граждан"</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1120000000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37 200,00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"Обеспечение реализации комитета по управлению муниципальным имуществом своих функций и полномочий"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1120300000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37 200,00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1120384220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37 200,00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1120384220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37 200,00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1120384220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37 200,00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"Развитие жилищно-коммунального комплекса"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20 170 081,13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Подпрограмма "Создание условий для обеспечения качественными коммунальными услугами"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20 167 481,13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"Организация деятельности УЖКХ"</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1210800000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20 167 481,13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обеспечение функций органов местного самоуправления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1210802040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20 167 481,13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1210802040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20 167 481,13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государственных (муниципальных) органов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1210802040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20 167 481,13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Подпрограмма "Обеспечение равных прав потребителей на получение энергетических ресурсов"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1220000000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2 600,00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"Возмещение недополученных доходов организациям, осуществляющим реализацию населению сжиженного газа"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1220100000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2 600,00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1220184340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2 600,00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1220184340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2 600,00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государственных (муниципальных) органов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1220184340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2 600,00</w:t>
            </w:r>
          </w:p>
        </w:tc>
      </w:tr>
      <w:tr w:rsidR="00F43BA0" w:rsidRPr="00BC584C" w:rsidTr="00CC6940">
        <w:trPr>
          <w:trHeight w:val="68"/>
        </w:trPr>
        <w:tc>
          <w:tcPr>
            <w:tcW w:w="3093" w:type="pct"/>
            <w:shd w:val="clear" w:color="auto" w:fill="auto"/>
            <w:vAlign w:val="bottom"/>
            <w:hideMark/>
          </w:tcPr>
          <w:p w:rsidR="00F43BA0" w:rsidRPr="00BC584C" w:rsidRDefault="00F43BA0" w:rsidP="00CC6940">
            <w:pPr>
              <w:rPr>
                <w:sz w:val="18"/>
                <w:szCs w:val="18"/>
              </w:rPr>
            </w:pPr>
            <w:r w:rsidRPr="00BC584C">
              <w:rPr>
                <w:sz w:val="18"/>
                <w:szCs w:val="18"/>
              </w:rPr>
              <w:t>ОХРАНА ОКРУЖАЮЩЕЙ СРЕДЫ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06</w:t>
            </w:r>
          </w:p>
        </w:tc>
        <w:tc>
          <w:tcPr>
            <w:tcW w:w="220" w:type="pct"/>
            <w:shd w:val="clear" w:color="000000" w:fill="FFFFFF"/>
            <w:noWrap/>
            <w:hideMark/>
          </w:tcPr>
          <w:p w:rsidR="00F43BA0" w:rsidRPr="00BC584C" w:rsidRDefault="00F43BA0" w:rsidP="00CC6940">
            <w:pPr>
              <w:jc w:val="center"/>
              <w:rPr>
                <w:sz w:val="18"/>
                <w:szCs w:val="18"/>
              </w:rPr>
            </w:pPr>
          </w:p>
        </w:tc>
        <w:tc>
          <w:tcPr>
            <w:tcW w:w="554" w:type="pct"/>
            <w:shd w:val="clear" w:color="auto" w:fill="auto"/>
            <w:noWrap/>
            <w:hideMark/>
          </w:tcPr>
          <w:p w:rsidR="00F43BA0" w:rsidRPr="00BC584C" w:rsidRDefault="00F43BA0" w:rsidP="00CC6940">
            <w:pPr>
              <w:jc w:val="center"/>
              <w:rPr>
                <w:sz w:val="18"/>
                <w:szCs w:val="18"/>
              </w:rPr>
            </w:pPr>
          </w:p>
        </w:tc>
        <w:tc>
          <w:tcPr>
            <w:tcW w:w="238" w:type="pct"/>
            <w:shd w:val="clear" w:color="auto" w:fill="auto"/>
            <w:noWrap/>
            <w:hideMark/>
          </w:tcPr>
          <w:p w:rsidR="00F43BA0" w:rsidRPr="00BC584C" w:rsidRDefault="00F43BA0" w:rsidP="00CC6940">
            <w:pPr>
              <w:jc w:val="center"/>
              <w:rPr>
                <w:sz w:val="18"/>
                <w:szCs w:val="18"/>
              </w:rPr>
            </w:pPr>
          </w:p>
        </w:tc>
        <w:tc>
          <w:tcPr>
            <w:tcW w:w="698" w:type="pct"/>
            <w:shd w:val="clear" w:color="auto" w:fill="auto"/>
            <w:noWrap/>
            <w:hideMark/>
          </w:tcPr>
          <w:p w:rsidR="00F43BA0" w:rsidRPr="00BC584C" w:rsidRDefault="00F43BA0" w:rsidP="00CC6940">
            <w:pPr>
              <w:jc w:val="center"/>
              <w:rPr>
                <w:sz w:val="18"/>
                <w:szCs w:val="18"/>
              </w:rPr>
            </w:pPr>
            <w:r w:rsidRPr="00BC584C">
              <w:rPr>
                <w:sz w:val="18"/>
                <w:szCs w:val="18"/>
              </w:rPr>
              <w:t>37 176 382,40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Другие вопросы в области охраны окружающей среды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06</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37 176 382,40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"Экологическая безопасность"</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06</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1500000000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37 176 382,40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06</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1500100000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112 500,00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06</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1500184290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112 500,00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06</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1500184290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112 500,00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06</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1500184290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112 500,00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06</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1500300000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8 045 850,00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06</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1500370060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8 045 850,00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 xml:space="preserve">Предоставление субсидий бюджетным, автономным учреждениям и </w:t>
            </w:r>
            <w:r w:rsidRPr="00BC584C">
              <w:rPr>
                <w:sz w:val="18"/>
                <w:szCs w:val="18"/>
              </w:rPr>
              <w:lastRenderedPageBreak/>
              <w:t>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lastRenderedPageBreak/>
              <w:t>06</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1500370060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8 045 850,00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06</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1500370060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630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8 045 850,00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06</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1500400000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29 018 032,40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в области обеспечения экологической безопасности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06</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1500470060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29 018 032,40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06</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1500470060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29 018 032,40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06</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1500470060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29 018 032,40</w:t>
            </w:r>
          </w:p>
        </w:tc>
      </w:tr>
      <w:tr w:rsidR="00F43BA0" w:rsidRPr="00BC584C" w:rsidTr="00CC6940">
        <w:trPr>
          <w:trHeight w:val="68"/>
        </w:trPr>
        <w:tc>
          <w:tcPr>
            <w:tcW w:w="3093" w:type="pct"/>
            <w:shd w:val="clear" w:color="auto" w:fill="auto"/>
            <w:vAlign w:val="bottom"/>
            <w:hideMark/>
          </w:tcPr>
          <w:p w:rsidR="00F43BA0" w:rsidRPr="00BC584C" w:rsidRDefault="00F43BA0" w:rsidP="00CC6940">
            <w:pPr>
              <w:rPr>
                <w:sz w:val="18"/>
                <w:szCs w:val="18"/>
              </w:rPr>
            </w:pPr>
            <w:r w:rsidRPr="00BC584C">
              <w:rPr>
                <w:sz w:val="18"/>
                <w:szCs w:val="18"/>
              </w:rPr>
              <w:t>ОБРАЗОВАНИЕ</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p>
        </w:tc>
        <w:tc>
          <w:tcPr>
            <w:tcW w:w="554" w:type="pct"/>
            <w:shd w:val="clear" w:color="auto" w:fill="auto"/>
            <w:noWrap/>
            <w:hideMark/>
          </w:tcPr>
          <w:p w:rsidR="00F43BA0" w:rsidRPr="00BC584C" w:rsidRDefault="00F43BA0" w:rsidP="00CC6940">
            <w:pPr>
              <w:jc w:val="center"/>
              <w:rPr>
                <w:sz w:val="18"/>
                <w:szCs w:val="18"/>
              </w:rPr>
            </w:pPr>
          </w:p>
        </w:tc>
        <w:tc>
          <w:tcPr>
            <w:tcW w:w="238" w:type="pct"/>
            <w:shd w:val="clear" w:color="auto" w:fill="auto"/>
            <w:noWrap/>
            <w:hideMark/>
          </w:tcPr>
          <w:p w:rsidR="00F43BA0" w:rsidRPr="00BC584C" w:rsidRDefault="00F43BA0" w:rsidP="00CC6940">
            <w:pPr>
              <w:jc w:val="center"/>
              <w:rPr>
                <w:sz w:val="18"/>
                <w:szCs w:val="18"/>
              </w:rPr>
            </w:pPr>
          </w:p>
        </w:tc>
        <w:tc>
          <w:tcPr>
            <w:tcW w:w="698" w:type="pct"/>
            <w:shd w:val="clear" w:color="auto" w:fill="auto"/>
            <w:noWrap/>
            <w:hideMark/>
          </w:tcPr>
          <w:p w:rsidR="00F43BA0" w:rsidRPr="00BC584C" w:rsidRDefault="00F43BA0" w:rsidP="00CC6940">
            <w:pPr>
              <w:jc w:val="center"/>
              <w:rPr>
                <w:sz w:val="18"/>
                <w:szCs w:val="18"/>
              </w:rPr>
            </w:pPr>
            <w:r w:rsidRPr="00BC584C">
              <w:rPr>
                <w:sz w:val="18"/>
                <w:szCs w:val="18"/>
              </w:rPr>
              <w:t>3 032 984 684,26</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Дошкольное образование</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504 542 626,19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«Развитие образования»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504 542 626,19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Подпрограмма "Общее образование. Дополнительное образование детей"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503 262 396,05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496 131 578,05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обеспечение деятельности (оказание услуг) муниципальных учреждений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0210100590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105 026 396,05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11 390 636,94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казенных учреждений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11 390 636,94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44 152 759,38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44 152 759,38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44 724 816,73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бюджетным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22 253 970,94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автономным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22 470 845,79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бюджетные ассигнования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4 758 183,00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Уплата налогов, сборов и иных платежей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850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4 758 183,00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0210184301</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391 105 182,00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0210184301</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182 977 927,44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казенных учреждений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0210184301</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182 977 927,44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Социальное обеспечение и иные выплаты населению</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0210184301</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300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429 550,56</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Социальные выплаты гражданам, кроме публичных нормативных социальных выплат</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0210184301</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320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429 550,56</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0210184301</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207 697 704,00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бюджетным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0210184301</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121 628 555,00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автономным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0210184301</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86 069 149,00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"Обеспечение повышения квалификации педагогических работников образовательных учреждений"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0210200000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242 848,00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0210284301</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242 848,00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0210284301</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115 264,00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0210284301</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115 264,00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lastRenderedPageBreak/>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0210284301</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127 584,00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бюджетным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0210284301</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87 840,00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автономным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0210284301</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39 744,00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0210300000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6 887 970,00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0210384301</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6 887 970,00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0210384301</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3 362 230,00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0210384301</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3 362 230,00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0210384301</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3 525 740,00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бюджетным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0210384301</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2 064 876,00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автономным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0210384301</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1 460 864,00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Подпрограмма "Ресурсное обеспечение в сфере образования"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1 280 230,14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"Обеспечение комплексной безопасности образовательных организаций"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0230100000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187 330,14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обеспечение деятельности (оказание услуг) муниципальных учреждений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0230100590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187 330,14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0230100590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82 736,63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0230100590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82 736,63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0230100590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104 593,51</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бюджетным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0230100590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66 823,63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автономным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0230100590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37 769,88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"Развитие материально-технической базы образовательных организаций"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0230200000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1 092 900,00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обеспечение деятельности (оказание услуг) муниципальных учреждений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0230200590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892 900,00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0230200590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332 300,00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0230200590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332 300,00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0230200590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560 600,00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автономным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0230200590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560 600,00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реализацию наказов избирателей депутатам  Думы ХМАО-Югры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0230285160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0230285160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0230285160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Общее образование</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2 001 957 034,78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«Развитие образования»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2 001 957 034,78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Подпрограмма "Общее образование. Дополнительное образование детей"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1 584 238 470,14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1 538 415 684,12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обеспечение деятельности (оказание услуг) муниципальных учреждений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0210100590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218 263 590,14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4 339 252,28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казенных учреждений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4 339 252,28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156 689 325,73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lastRenderedPageBreak/>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156 689 325,73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34 411 518,29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бюджетным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34 411 518,29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бюджетные ассигнования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22 823 493,84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Исполнение судебных актов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830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Уплата налогов, сборов и иных платежей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850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22 753 493,84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0210153030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37 856 700,00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0210153030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27 732 348,00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казенных учреждений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0210153030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27 732 348,00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0210153030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10 124 352,00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бюджетным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0210153030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10 124 352,00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0210184030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118 312 000,00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0210184030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35 381 932,23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казенных учреждений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0210184030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35 381 932,23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0210184030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40 631 258,77</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0210184030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40 631 258,77</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Социальное обеспечение и иные выплаты населению</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0210184030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300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1 822 649,00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Социальные выплаты гражданам, кроме публичных нормативных социальных выплат</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0210184030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320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1 822 649,00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0210184030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40 476 160,00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бюджетным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0210184030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40 476 160,00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0210184303</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1 145 063 693,98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0210184303</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940 609 548,08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казенных учреждений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0210184303</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940 609 548,08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0210184303</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109 728,00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0210184303</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109 728,00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Социальное обеспечение и иные выплаты населению</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0210184303</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300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175 263,00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Социальные выплаты гражданам, кроме публичных нормативных социальных выплат</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0210184303</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320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175 263,00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0210184303</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204 169 154,90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бюджетным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0210184303</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204 169 154,90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02101L3040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18 919 700,00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02101L3040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5 313 965,00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казенных учреждений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02101L3040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5 313 965,00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 xml:space="preserve">Закупка товаров, работ и услуг для обеспечения государственных </w:t>
            </w:r>
            <w:r w:rsidRPr="00BC584C">
              <w:rPr>
                <w:sz w:val="18"/>
                <w:szCs w:val="18"/>
              </w:rPr>
              <w:lastRenderedPageBreak/>
              <w:t>(муниципальных)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lastRenderedPageBreak/>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02101L3040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5 313 965,00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lastRenderedPageBreak/>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02101L3040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5 313 965,00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02101L3040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8 291 770,00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бюджетным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02101L3040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8 291 770,00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"Обеспечение повышения квалификации педагогических работников образовательных учреждений"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0210200000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704 772,00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0210284303</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704 772,00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0210284303</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559 836,00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0210284303</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559 836,00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0210284303</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144 936,00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бюджетным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0210284303</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144 936,00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0210300000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35 562 142,92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0210384303</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35 562 142,92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0210384303</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28 564 202,82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0210384303</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28 564 202,82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0210384303</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6 997 940,10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бюджетным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0210384303</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6 997 940,10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0210600000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6 268 491,10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0210684305</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6 268 491,10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0210684305</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980 429,79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казенных учреждений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0210684305</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980 429,79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0210684305</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3 789 995,10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0210684305</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3 789 995,10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0210684305</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1 498 066,21</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бюджетным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0210684305</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1 498 066,21</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Региональный проект "Патриотическое воспитание граждан Российской Федерации"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021EВ00000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3 287 380,00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021EВ51790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3 287 380,00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021EВ51790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2 689 677,00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казенных учреждений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021EВ51790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2 689 677,00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lastRenderedPageBreak/>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021EВ51790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597 703,00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бюджетным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021EВ51790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597 703,00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Подпрограмма "Ресурсное обеспечение в сфере образования"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417 718 564,64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"Обеспечение комплексной безопасности образовательных организаций"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0230100000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1 476 890,60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обеспечение деятельности (оказание услуг) муниципальных учреждений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0230100590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1 476 890,60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0230100590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1 338 796,36</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0230100590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1 338 796,36</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0230100590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138 094,24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бюджетным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0230100590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138 094,24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"Развитие материально-технической базы образовательных организаций"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0230200000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21 825 280,65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обеспечение деятельности (оказание услуг) муниципальных учреждений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0230200590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20 546 560,65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0230200590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14 548 560,65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0230200590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14 548 560,65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0230200590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5 998 000,00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бюджетным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0230200590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5 998 000,00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реализацию наказов избирателей депутатам  Думы ХМАО-Югры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0230285160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1 278 720,00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0230285160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1 278 720,00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0230285160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1 278 720,00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Региональный проект "Современная школа"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023E100000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394 416 393,39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создание новых мест в муниципальных общеобразовательных организациях</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023E182860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354 882 200,00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Капитальные вложения в объекты государственной (муниципальной) собственности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023E182860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400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354 882 200,00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Бюджетные инвестиции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023E182860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410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354 882 200,00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Софинансирование на создание новых мест в муниципальных общеобразовательных организациях</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023E1S2860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39 534 193,39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Капитальные вложения в объекты государственной (муниципальной) собственности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023E1S2860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400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39 534 193,39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Бюджетные инвестиции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023E1S2860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410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39 534 193,39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Дополнительное образование детей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383 133 129,51</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«Развитие образования»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122 742 549,42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Подпрограмма "Общее образование. Дополнительное образование детей"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121 802 921,42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"Обеспечение реализации программ в организациях дополнительного образования"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0210800000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121 802 921,42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обеспечение деятельности (оказание услуг) муниципальных учреждений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0210800590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97 308 941,37</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0210800590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95 764 406,10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бюджетным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0210800590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69 486 830,03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автономным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0210800590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26 277 576,07</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бюджетные ассигнования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0210800590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1 544 535,27</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0210800590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1 544 535,27</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r>
              <w:rPr>
                <w:sz w:val="18"/>
                <w:szCs w:val="18"/>
              </w:rPr>
              <w:t xml:space="preserve">  </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0210800591</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16 345 719,10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0210800591</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1 394 321,00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казенных учреждений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0210800591</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1 394 321,00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lastRenderedPageBreak/>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0210800591</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14 951 398,10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бюджетным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0210800591</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14 728 807,10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автономным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0210800591</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222 591,00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0210800592</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8 148 260,95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0210800592</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2 857 906,40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казенных учреждений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0210800592</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2 857 906,40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0210800592</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5 290 354,55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бюджетным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0210800592</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5 182 655,55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автономным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0210800592</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107 699,00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Подпрограмма "Ресурсное обеспечение в сфере образования"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939 628,00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"Обеспечение комплексной безопасности образовательных организаций"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0230100000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139 458,00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обеспечение деятельности (оказание услуг) муниципальных учреждений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0230100590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139 458,00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0230100590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139 458,00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бюджетным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0230100590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139 458,00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"Развитие материально-технической базы образовательных организаций"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0230200000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800 170,00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обеспечение деятельности (оказание услуг) муниципальных учреждений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0230200590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42 270,00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0230200590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42 270,00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бюджетным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0230200590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42 270,00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реализацию наказов избирателей депутатам  Думы ХМАО-Югры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0230285160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757 900,00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0230285160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757 900,00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бюджетным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0230285160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757 900,00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"Развитие культуры и искусства"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88 618 198,19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Подпрограмма "Модернизация и развитие учреждений культуры"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14 246 139,34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Региональный проект «Культурная среда»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051A100000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14 246 139,34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государственную поддержку отрасли культуры в рамках реализации национального проекта "Культура"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051A155190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14 202 244,90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051A155190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14 202 244,90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бюджетным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051A155190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14 202 244,90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поддержку отрасли культуры в рамках реализации национального проекта "Культура"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051A175190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43 894,44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051A175190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43 894,44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051A175190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43 894,44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Подпрограмма "Поддержка творческих инициатив, способствующих самореализации населения"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0520000000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74 372 058,85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"Развитие дополнительного образования"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0520100000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74 372 058,85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 xml:space="preserve">Расходы на обеспечение деятельности (оказание услуг) муниципальных  учреждений </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0520100590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74 171 540,85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0520100590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74 171 540,85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бюджетным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0520100590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74 171 540,85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реализацию наказов избирателей депутатам Думы Ханты-Мансийского автономного округа - Югры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0520185160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200 518,00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0520185160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200 518,00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бюджетным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0520185160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200 518,00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"Развитие физической культуры и спорта"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171 772 381,90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 xml:space="preserve">Основное мероприятие "Подготовка спортивного резерва, обеспечение </w:t>
            </w:r>
            <w:r w:rsidRPr="00BC584C">
              <w:rPr>
                <w:sz w:val="18"/>
                <w:szCs w:val="18"/>
              </w:rPr>
              <w:lastRenderedPageBreak/>
              <w:t>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lastRenderedPageBreak/>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0600300000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164 293 381,90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lastRenderedPageBreak/>
              <w:t>Расходы на обеспечение деятельности (оказание услуг) муниципальных  учреждений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0600300590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164 293 381,90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0600300590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164 293 381,90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бюджетным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0600300590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136 930 168,14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автономным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0600300590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27 363 213,76</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"Укрепление материально-технической базы учреждений спорта Кондинского района"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0600500000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7 479 000,00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мероприятия  в области  физической культуры и спорта.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0600570040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7 479 000,00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0600570040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7 479 000,00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автономным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0600570040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7 479 000,00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Молодежная политика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554" w:type="pct"/>
            <w:shd w:val="clear" w:color="000000" w:fill="FFFFFF"/>
            <w:noWrap/>
            <w:hideMark/>
          </w:tcPr>
          <w:p w:rsidR="00F43BA0" w:rsidRPr="00BC584C" w:rsidRDefault="00F43BA0" w:rsidP="00CC6940">
            <w:pPr>
              <w:jc w:val="center"/>
              <w:rPr>
                <w:sz w:val="18"/>
                <w:szCs w:val="18"/>
              </w:rPr>
            </w:pP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19 681 699,05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«Развитие молодежной политики»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0300000000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19 681 699,05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"Работа с детьми и молодежью"</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0300100000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15 082 456,05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 xml:space="preserve">Расходы на обеспечение деятельности (оказание услуг) муниципальных  учреждений </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0300100590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14 199 606,05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0300100590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14 199 606,05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автономным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0300100590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14 199 606,05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 xml:space="preserve">Реализация мероприятий по работе с детьми  и молодежью </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0300170280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882 850,00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0300170280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882 850,00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автономным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0300170280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882 850,00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0300200000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100 120,00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 xml:space="preserve">Реализация мероприятий по работе с детьми  и молодежью </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0300270280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100 120,00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0300270280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100 120,00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0300270280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630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100 120,00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"Реализация инициативных проектов, отобранных по результатам конкурса"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0300400000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1 699 223,00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реализацию инициативных проектов, отобранных по результатам конкурса «Твоя территория» пгт. Междуреченский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0300482752</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1 399 360,00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0300482752</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699 680,00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0300482752</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699 680,00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0300482752</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699 680,00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автономным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0300482752</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699 680,00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Софинансирование расходов на реализацию инициативных проектов, отобранных по результатам конкурса «Твоя территория» пгт. Междуреченский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03004S2752</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299 863,00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03004S2752</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299 863,00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автономным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03004S2752</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299 863,00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Региональный проект "Социальная активность"</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030E800000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2 799 900,00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 xml:space="preserve">Расходы на обеспечение деятельности (оказание услуг) муниципальных  учреждений </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030E800590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2 790 750,00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030E800590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2 790 750,00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автономным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030E800590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2 790 750,00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 xml:space="preserve">Реализация мероприятий по работе с детьми  и молодежью </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030E870280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9 150,00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030E870280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9 150,00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автономным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030E870280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9 150,00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Другие вопросы в области образования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123 670 194,73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«Развитие образования»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123 670 194,73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 xml:space="preserve">Подпрограмма "Общее образование. Дополнительное образование </w:t>
            </w:r>
            <w:r w:rsidRPr="00BC584C">
              <w:rPr>
                <w:sz w:val="18"/>
                <w:szCs w:val="18"/>
              </w:rPr>
              <w:lastRenderedPageBreak/>
              <w:t>детей"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lastRenderedPageBreak/>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100 063 409,07</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lastRenderedPageBreak/>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80 338 966,67</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обеспечение деятельности (оказание услуг) муниципальных учреждений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0210100590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78 916 966,67</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77 571 792,90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казенных учреждений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77 571 792,90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1 285 654,77</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1 285 654,77</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бюджетные ассигнования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59 519,00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Уплата налогов, сборов и иных платежей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850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59 519,00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0210184050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1 422 000,00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0210184050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1 322 149,00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казенных учреждений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0210184050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1 322 149,00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0210184050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99 851,00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0210184050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99 851,00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0210400000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473 756,00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обеспечение деятельности (оказание услуг) муниципальных учреждений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0210400590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Социальное обеспечение и иные выплаты населению</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0210400590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300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Социальные выплаты гражданам, кроме публичных нормативных социальных выплат</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0210400590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320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мероприятия в области образования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0210470130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463 756,00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0210470130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4 500,00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казенных учреждений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0210470130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4 500,00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0210470130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194 847,00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0210470130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194 847,00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Социальное обеспечение и иные выплаты населению</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0210470130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300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264 409,00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Премии и гранты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0210470130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350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264 409,00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"Обеспечение функций управления и контроля в сфере образования"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0210700000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19 250 686,40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обеспечение функций органов местного самоуправления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0210702040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19 250 686,40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0210702040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19 250 686,40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государственных (муниципальных) органов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0210702040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19 250 686,40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Подпрограмма "Дети Конды"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0220000000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23 606 785,66</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"Организация отдыха и оздоровления детей и молодежи"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0220200000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23 606 785,66</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 xml:space="preserve">Расходы на организацию отдыха детей в оздоровительных лагерях с дневным пребыванием детей </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0220270141</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3 082 065,66</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0220270141</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3 014 069,66</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 xml:space="preserve">Иные закупки товаров, работ и услуг для обеспечения </w:t>
            </w:r>
            <w:r w:rsidRPr="00BC584C">
              <w:rPr>
                <w:sz w:val="18"/>
                <w:szCs w:val="18"/>
              </w:rPr>
              <w:lastRenderedPageBreak/>
              <w:t>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lastRenderedPageBreak/>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0220270141</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3 014 069,66</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lastRenderedPageBreak/>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0220270141</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67 996,00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бюджетным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0220270141</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53 506,00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автономным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0220270141</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14 490,00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организацию загородного лагеря с круглосуточным пребыванием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0220270144</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1 450 008,00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0220270144</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1 450 008,00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0220270144</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1 450 008,00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0220282050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8 451 100,00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0220282050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6 009 870,29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0220282050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6 009 870,29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0220282050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2 441 229,71</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бюджетным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0220282050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2 441 229,71</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организацию и обеспечение отдыха и оздоровления детей, в том числе в этнической среде</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0220284080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9 684 600,00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0220284080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9 684 600,00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0220284080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9 684 600,00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02202S2050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939 012,00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02202S2050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667 764,25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02202S2050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667 764,25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02202S2050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271 247,75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бюджетным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07</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02202S2050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271 247,75</w:t>
            </w:r>
          </w:p>
        </w:tc>
      </w:tr>
      <w:tr w:rsidR="00F43BA0" w:rsidRPr="00BC584C" w:rsidTr="00CC6940">
        <w:trPr>
          <w:trHeight w:val="68"/>
        </w:trPr>
        <w:tc>
          <w:tcPr>
            <w:tcW w:w="3093" w:type="pct"/>
            <w:shd w:val="clear" w:color="auto" w:fill="auto"/>
            <w:vAlign w:val="bottom"/>
            <w:hideMark/>
          </w:tcPr>
          <w:p w:rsidR="00F43BA0" w:rsidRPr="00BC584C" w:rsidRDefault="00F43BA0" w:rsidP="00CC6940">
            <w:pPr>
              <w:rPr>
                <w:sz w:val="18"/>
                <w:szCs w:val="18"/>
              </w:rPr>
            </w:pPr>
            <w:r w:rsidRPr="00BC584C">
              <w:rPr>
                <w:sz w:val="18"/>
                <w:szCs w:val="18"/>
              </w:rPr>
              <w:t>КУЛЬТУРА, КИНЕМАТОГРАФИЯ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p>
        </w:tc>
        <w:tc>
          <w:tcPr>
            <w:tcW w:w="554" w:type="pct"/>
            <w:shd w:val="clear" w:color="auto" w:fill="auto"/>
            <w:noWrap/>
            <w:hideMark/>
          </w:tcPr>
          <w:p w:rsidR="00F43BA0" w:rsidRPr="00BC584C" w:rsidRDefault="00F43BA0" w:rsidP="00CC6940">
            <w:pPr>
              <w:jc w:val="center"/>
              <w:rPr>
                <w:sz w:val="18"/>
                <w:szCs w:val="18"/>
              </w:rPr>
            </w:pPr>
          </w:p>
        </w:tc>
        <w:tc>
          <w:tcPr>
            <w:tcW w:w="238" w:type="pct"/>
            <w:shd w:val="clear" w:color="auto" w:fill="auto"/>
            <w:noWrap/>
            <w:hideMark/>
          </w:tcPr>
          <w:p w:rsidR="00F43BA0" w:rsidRPr="00BC584C" w:rsidRDefault="00F43BA0" w:rsidP="00CC6940">
            <w:pPr>
              <w:jc w:val="center"/>
              <w:rPr>
                <w:sz w:val="18"/>
                <w:szCs w:val="18"/>
              </w:rPr>
            </w:pPr>
          </w:p>
        </w:tc>
        <w:tc>
          <w:tcPr>
            <w:tcW w:w="698" w:type="pct"/>
            <w:shd w:val="clear" w:color="auto" w:fill="auto"/>
            <w:noWrap/>
            <w:hideMark/>
          </w:tcPr>
          <w:p w:rsidR="00F43BA0" w:rsidRPr="00BC584C" w:rsidRDefault="00F43BA0" w:rsidP="00CC6940">
            <w:pPr>
              <w:jc w:val="center"/>
              <w:rPr>
                <w:sz w:val="18"/>
                <w:szCs w:val="18"/>
              </w:rPr>
            </w:pPr>
            <w:r w:rsidRPr="00BC584C">
              <w:rPr>
                <w:sz w:val="18"/>
                <w:szCs w:val="18"/>
              </w:rPr>
              <w:t>244 321 343,05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Культура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235 720 171,40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"Развитие культуры и искусства"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235 720 171,40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Подпрограмма "Модернизация и развитие учреждений культуры"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232 214 617,61</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"Развитие библиотечного дела"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0510100000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75 891 884,24</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 xml:space="preserve">Расходы на обеспечение деятельности (оказание услуг) муниципальных  учреждений </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0510100590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75 076 831,60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0510100590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69 154 260,58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казенных учреждений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0510100590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69 154 260,58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0510100590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5 837 661,02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0510100590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5 837 661,02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бюджетные ассигнования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0510100590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84 910,00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Уплата налогов, сборов и иных платежей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0510100590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850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84 910,00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развитие сферы культуры в муниципальных образованиях автономного округа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0510182520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662 800,00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0510182520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662 800,00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0510182520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662 800,00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государственную поддержку отрасли культуры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05101L5190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117 368,42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05101L5190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117 368,42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05101L5190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117 368,42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 xml:space="preserve">Софинансирование расходов  на развитие сферы культуры в </w:t>
            </w:r>
            <w:r w:rsidRPr="00BC584C">
              <w:rPr>
                <w:sz w:val="18"/>
                <w:szCs w:val="18"/>
              </w:rPr>
              <w:lastRenderedPageBreak/>
              <w:t>муниципальных образованиях автономного округа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lastRenderedPageBreak/>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05101S2520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34 884,22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lastRenderedPageBreak/>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05101S2520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34 884,22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05101S2520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34 884,22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"Развитие музейного дела"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0510200000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12 693 413,89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 xml:space="preserve">Расходы на обеспечение деятельности (оказание услуг) муниципальных  учреждений </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0510200590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12 693 413,89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0510200590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12 693 413,89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бюджетным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0510200590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12 693 413,89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"Развитие культурно досуговой деятельности"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0510300000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121 676 919,48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обеспечение деятельности (оказание услуг) муниципальных  учреждений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0510300590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97 919 941,39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0510300590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97 919 941,39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бюджетным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0510300590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97 919 941,39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Реализация прочих расходов в сфере культуры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0510370050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1 920 000,00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0510370050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117 270,00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0510370050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117 270,00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0510370050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54 000,00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0510370050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54 000,00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0510370050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1 748 730,00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бюджетным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0510370050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1 748 730,00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направленные на исполнение целевых показателей и повышение оплаты труда работников муниципальных учреждений культуры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0510372580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21 736 978,09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0510372580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21 736 978,09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0510372580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21 736 978,09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финансирование наказов избирателей депутатам Думы ХМАО-Югры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0510385160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0510385160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бюджетным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0510385160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0510400000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11 952 400,00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Реализация прочих расходов в сфере культуры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0510470050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11 952 400,00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Капитальные вложения в объекты государственной (муниципальной) собственности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0510470050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400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5 976 200,00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Бюджетные инвестиции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0510470050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410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5 976 200,00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0510470050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5 976 200,00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0510470050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5 976 200,00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Региональный проект «Культурная среда»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051A100000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10 000 000,00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в части иных межбюджетных трансфертов на создание модельных муниципальных библиотек</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051A154540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10 000 000,00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051A154540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10 000 000,00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051A154540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10 000 000,00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Подпрограмма "Поддержка творческих инициатив, способствующих самореализации населения"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0520000000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160 000,00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0520300000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160 000,00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Реализация прочих расходов в сфере культуры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0520370050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160 000,00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0520370050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160 000,00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0520370050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630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160 000,00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Подпрограмма "Подготовка и проведение юбилейных мероприятий"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0540000000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3 345 553,79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"Празднование 100-летия Кондинского района"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0540100000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3 345 553,79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lastRenderedPageBreak/>
              <w:t>Реализация прочих расходов в сфере культуры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0540170050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3 345 553,79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0540170050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200 200,00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0540170050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200 200,00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0540170050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566 000,00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0540170050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566 000,00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0540170050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2 579 353,79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бюджетным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0540170050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2 271 453,79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автономным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0540170050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307 900,00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Другие вопросы в области культуры, кинематографии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8 601 171,65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"Развитие культуры и искусства"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8 601 171,65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Подпрограмма "Организационные, экономические механизмы развития культуры, архивного дела и историко-культурного наследия"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0530000000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8 601 171,65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0530100000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8 130 271,65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обеспечение функций органов местного самоуправления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0530102040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8 130 271,65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0530102040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8 130 271,65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государственных (муниципальных) органов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0530102040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8 130 271,65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"Развитие архивного дела"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0530200000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470 900,00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0530284100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470 900,00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0530284100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470 900,00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08</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0530284100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470 900,00</w:t>
            </w:r>
          </w:p>
        </w:tc>
      </w:tr>
      <w:tr w:rsidR="00F43BA0" w:rsidRPr="00BC584C" w:rsidTr="00CC6940">
        <w:trPr>
          <w:trHeight w:val="68"/>
        </w:trPr>
        <w:tc>
          <w:tcPr>
            <w:tcW w:w="3093" w:type="pct"/>
            <w:shd w:val="clear" w:color="auto" w:fill="auto"/>
            <w:vAlign w:val="bottom"/>
            <w:hideMark/>
          </w:tcPr>
          <w:p w:rsidR="00F43BA0" w:rsidRPr="00BC584C" w:rsidRDefault="00F43BA0" w:rsidP="00CC6940">
            <w:pPr>
              <w:rPr>
                <w:sz w:val="18"/>
                <w:szCs w:val="18"/>
              </w:rPr>
            </w:pPr>
            <w:r w:rsidRPr="00BC584C">
              <w:rPr>
                <w:sz w:val="18"/>
                <w:szCs w:val="18"/>
              </w:rPr>
              <w:t>ЗДРАВООХРАНЕНИЕ</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220" w:type="pct"/>
            <w:shd w:val="clear" w:color="000000" w:fill="FFFFFF"/>
            <w:noWrap/>
            <w:hideMark/>
          </w:tcPr>
          <w:p w:rsidR="00F43BA0" w:rsidRPr="00BC584C" w:rsidRDefault="00F43BA0" w:rsidP="00CC6940">
            <w:pPr>
              <w:jc w:val="center"/>
              <w:rPr>
                <w:sz w:val="18"/>
                <w:szCs w:val="18"/>
              </w:rPr>
            </w:pPr>
          </w:p>
        </w:tc>
        <w:tc>
          <w:tcPr>
            <w:tcW w:w="554" w:type="pct"/>
            <w:shd w:val="clear" w:color="auto" w:fill="auto"/>
            <w:noWrap/>
            <w:hideMark/>
          </w:tcPr>
          <w:p w:rsidR="00F43BA0" w:rsidRPr="00BC584C" w:rsidRDefault="00F43BA0" w:rsidP="00CC6940">
            <w:pPr>
              <w:jc w:val="center"/>
              <w:rPr>
                <w:sz w:val="18"/>
                <w:szCs w:val="18"/>
              </w:rPr>
            </w:pPr>
          </w:p>
        </w:tc>
        <w:tc>
          <w:tcPr>
            <w:tcW w:w="238" w:type="pct"/>
            <w:shd w:val="clear" w:color="auto" w:fill="auto"/>
            <w:noWrap/>
            <w:hideMark/>
          </w:tcPr>
          <w:p w:rsidR="00F43BA0" w:rsidRPr="00BC584C" w:rsidRDefault="00F43BA0" w:rsidP="00CC6940">
            <w:pPr>
              <w:jc w:val="center"/>
              <w:rPr>
                <w:sz w:val="18"/>
                <w:szCs w:val="18"/>
              </w:rPr>
            </w:pPr>
          </w:p>
        </w:tc>
        <w:tc>
          <w:tcPr>
            <w:tcW w:w="698" w:type="pct"/>
            <w:shd w:val="clear" w:color="auto" w:fill="auto"/>
            <w:noWrap/>
            <w:hideMark/>
          </w:tcPr>
          <w:p w:rsidR="00F43BA0" w:rsidRPr="00BC584C" w:rsidRDefault="00F43BA0" w:rsidP="00CC6940">
            <w:pPr>
              <w:jc w:val="center"/>
              <w:rPr>
                <w:sz w:val="18"/>
                <w:szCs w:val="18"/>
              </w:rPr>
            </w:pPr>
            <w:r w:rsidRPr="00BC584C">
              <w:rPr>
                <w:sz w:val="18"/>
                <w:szCs w:val="18"/>
              </w:rPr>
              <w:t>2 833 500,00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Другие вопросы в области здравоохранения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2 833 500,00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"Экологическая безопасность"</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1500000000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2 833 500,00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"Организация осуществления мероприятий по проведению дезинсекции и дератизации"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1500200000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2 833 500,00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1500284280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2 833 500,00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1500284280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34 000,00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государственных (муниципальных) органов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1500284280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34 000,00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1500284280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2 799 500,00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09</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1500284280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2 799 500,00</w:t>
            </w:r>
          </w:p>
        </w:tc>
      </w:tr>
      <w:tr w:rsidR="00F43BA0" w:rsidRPr="00BC584C" w:rsidTr="00CC6940">
        <w:trPr>
          <w:trHeight w:val="68"/>
        </w:trPr>
        <w:tc>
          <w:tcPr>
            <w:tcW w:w="3093" w:type="pct"/>
            <w:shd w:val="clear" w:color="auto" w:fill="auto"/>
            <w:vAlign w:val="bottom"/>
            <w:hideMark/>
          </w:tcPr>
          <w:p w:rsidR="00F43BA0" w:rsidRPr="00BC584C" w:rsidRDefault="00F43BA0" w:rsidP="00CC6940">
            <w:pPr>
              <w:rPr>
                <w:sz w:val="18"/>
                <w:szCs w:val="18"/>
              </w:rPr>
            </w:pPr>
            <w:r w:rsidRPr="00BC584C">
              <w:rPr>
                <w:sz w:val="18"/>
                <w:szCs w:val="18"/>
              </w:rPr>
              <w:t>СОЦИАЛЬНАЯ ПОЛИТИКА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220" w:type="pct"/>
            <w:shd w:val="clear" w:color="000000" w:fill="FFFFFF"/>
            <w:noWrap/>
            <w:hideMark/>
          </w:tcPr>
          <w:p w:rsidR="00F43BA0" w:rsidRPr="00BC584C" w:rsidRDefault="00F43BA0" w:rsidP="00CC6940">
            <w:pPr>
              <w:jc w:val="center"/>
              <w:rPr>
                <w:sz w:val="18"/>
                <w:szCs w:val="18"/>
              </w:rPr>
            </w:pPr>
          </w:p>
        </w:tc>
        <w:tc>
          <w:tcPr>
            <w:tcW w:w="554" w:type="pct"/>
            <w:shd w:val="clear" w:color="auto" w:fill="auto"/>
            <w:noWrap/>
            <w:hideMark/>
          </w:tcPr>
          <w:p w:rsidR="00F43BA0" w:rsidRPr="00BC584C" w:rsidRDefault="00F43BA0" w:rsidP="00CC6940">
            <w:pPr>
              <w:jc w:val="center"/>
              <w:rPr>
                <w:sz w:val="18"/>
                <w:szCs w:val="18"/>
              </w:rPr>
            </w:pPr>
          </w:p>
        </w:tc>
        <w:tc>
          <w:tcPr>
            <w:tcW w:w="238" w:type="pct"/>
            <w:shd w:val="clear" w:color="auto" w:fill="auto"/>
            <w:noWrap/>
            <w:hideMark/>
          </w:tcPr>
          <w:p w:rsidR="00F43BA0" w:rsidRPr="00BC584C" w:rsidRDefault="00F43BA0" w:rsidP="00CC6940">
            <w:pPr>
              <w:jc w:val="center"/>
              <w:rPr>
                <w:sz w:val="18"/>
                <w:szCs w:val="18"/>
              </w:rPr>
            </w:pPr>
          </w:p>
        </w:tc>
        <w:tc>
          <w:tcPr>
            <w:tcW w:w="698" w:type="pct"/>
            <w:shd w:val="clear" w:color="auto" w:fill="auto"/>
            <w:noWrap/>
            <w:hideMark/>
          </w:tcPr>
          <w:p w:rsidR="00F43BA0" w:rsidRPr="00BC584C" w:rsidRDefault="00F43BA0" w:rsidP="00CC6940">
            <w:pPr>
              <w:jc w:val="center"/>
              <w:rPr>
                <w:sz w:val="18"/>
                <w:szCs w:val="18"/>
              </w:rPr>
            </w:pPr>
            <w:r w:rsidRPr="00BC584C">
              <w:rPr>
                <w:sz w:val="18"/>
                <w:szCs w:val="18"/>
              </w:rPr>
              <w:t>50 491 255,11</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Пенсионное обеспечение</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9 008 949,48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«Развитие муниципальной службы»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9 008 949,48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"Дополнительное пенсионное обеспечение отдельных категорий граждан"</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0100200000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9 008 949,48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Мероприятия на пенсионное обеспечение отдельных категорий граждан</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0100270220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9 008 949,48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Социальное обеспечение и иные выплаты населению</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0100270220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300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9 008 949,48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Публичные нормативные социальные выплаты гражданам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0100270220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310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9 008 949,48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Социальное обеспечение населения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11 560 000,00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«Развитие жилищной сферы»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1100000000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11 560 000,00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 xml:space="preserve">Подпрограмма "Обеспечение мерами государственной поддержки по </w:t>
            </w:r>
            <w:r w:rsidRPr="00BC584C">
              <w:rPr>
                <w:sz w:val="18"/>
                <w:szCs w:val="18"/>
              </w:rPr>
              <w:lastRenderedPageBreak/>
              <w:t>улучшению жилищных условий отдельных категорий граждан"</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lastRenderedPageBreak/>
              <w:t>10</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1120000000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11 560 000,00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lastRenderedPageBreak/>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1120200000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11 560 000,00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1120251350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7 560 000,00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Социальное обеспечение и иные выплаты населению</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1120251350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300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7 560 000,00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Социальные выплаты гражданам, кроме публичных нормативных социальных выплат</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1120251350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320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7 560 000,00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1120251760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4 000 000,00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Социальное обеспечение и иные выплаты населению</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1120251760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300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4 000 000,00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Социальные выплаты гражданам, кроме публичных нормативных социальных выплат</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1120251760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320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4 000 000,00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Охрана семьи и детства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28 942 305,63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«Развитие образования»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13 888 000,00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Подпрограмма "Общее образование. Дополнительное образование детей"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13 888 000,00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13 888 000,00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0210184050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13 888 000,00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Социальное обеспечение и иные выплаты населению</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0210184050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300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13 888 000,00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Социальные выплаты гражданам, кроме публичных нормативных социальных выплат</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0210184050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320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13 888 000,00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«Развитие жилищной сферы»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1100000000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15 054 305,63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Подпрограмма "Обеспечение мерами государственной поддержки по улучшению жилищных условий отдельных категорий граждан"</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1120000000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15 054 305,63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1120100000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15 054 305,63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реализацию мероприятий по обеспечению жильем молодых семей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11201L4970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15 054 305,63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Социальное обеспечение и иные выплаты населению</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11201L4970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300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15 054 305,63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Социальные выплаты гражданам, кроме публичных нормативных социальных выплат</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11201L4970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320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15 054 305,63</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Другие вопросы в области социальной политики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06</w:t>
            </w:r>
          </w:p>
        </w:tc>
        <w:tc>
          <w:tcPr>
            <w:tcW w:w="554" w:type="pct"/>
            <w:shd w:val="clear" w:color="000000" w:fill="FFFFFF"/>
            <w:noWrap/>
            <w:hideMark/>
          </w:tcPr>
          <w:p w:rsidR="00F43BA0" w:rsidRPr="00BC584C" w:rsidRDefault="00F43BA0" w:rsidP="00CC6940">
            <w:pPr>
              <w:jc w:val="center"/>
              <w:rPr>
                <w:sz w:val="18"/>
                <w:szCs w:val="18"/>
              </w:rPr>
            </w:pP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980 000,00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«Развитие гражданского общества»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06</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2100000000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980 000,00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Подпрограмма «Поддержка социально ориентированных некоммерческих организаций»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06</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2120000000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06</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2120100000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Реализация мероприятий в области социальной политики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06</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2120170070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06</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2120170070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06</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2120170070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630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06</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2120200000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Реализация мероприятий в области социальной политики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06</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2120270070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06</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2120270070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 xml:space="preserve">Субсидии некоммерческим организациям (за исключением государственных (муниципальных) учреждений, государственных </w:t>
            </w:r>
            <w:r w:rsidRPr="00BC584C">
              <w:rPr>
                <w:sz w:val="18"/>
                <w:szCs w:val="18"/>
              </w:rPr>
              <w:lastRenderedPageBreak/>
              <w:t>корпораций (компаний), публично-правовых компаний)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lastRenderedPageBreak/>
              <w:t>10</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06</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2120270070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630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lastRenderedPageBreak/>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06</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2130000000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480 000,00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06</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2130300000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480 000,00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Мероприятия в сфере средств массовой информации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06</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2130370260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480 000,00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06</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2130370260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480 000,00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10</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06</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2130370260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480 000,00</w:t>
            </w:r>
          </w:p>
        </w:tc>
      </w:tr>
      <w:tr w:rsidR="00F43BA0" w:rsidRPr="00BC584C" w:rsidTr="00CC6940">
        <w:trPr>
          <w:trHeight w:val="68"/>
        </w:trPr>
        <w:tc>
          <w:tcPr>
            <w:tcW w:w="3093" w:type="pct"/>
            <w:shd w:val="clear" w:color="auto" w:fill="auto"/>
            <w:vAlign w:val="bottom"/>
            <w:hideMark/>
          </w:tcPr>
          <w:p w:rsidR="00F43BA0" w:rsidRPr="00BC584C" w:rsidRDefault="00F43BA0" w:rsidP="00CC6940">
            <w:pPr>
              <w:rPr>
                <w:sz w:val="18"/>
                <w:szCs w:val="18"/>
              </w:rPr>
            </w:pPr>
            <w:r w:rsidRPr="00BC584C">
              <w:rPr>
                <w:sz w:val="18"/>
                <w:szCs w:val="18"/>
              </w:rPr>
              <w:t>ФИЗИЧЕСКАЯ КУЛЬТУРА И СПОРТ</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p>
        </w:tc>
        <w:tc>
          <w:tcPr>
            <w:tcW w:w="554" w:type="pct"/>
            <w:shd w:val="clear" w:color="auto" w:fill="auto"/>
            <w:noWrap/>
            <w:hideMark/>
          </w:tcPr>
          <w:p w:rsidR="00F43BA0" w:rsidRPr="00BC584C" w:rsidRDefault="00F43BA0" w:rsidP="00CC6940">
            <w:pPr>
              <w:jc w:val="center"/>
              <w:rPr>
                <w:sz w:val="18"/>
                <w:szCs w:val="18"/>
              </w:rPr>
            </w:pPr>
          </w:p>
        </w:tc>
        <w:tc>
          <w:tcPr>
            <w:tcW w:w="238" w:type="pct"/>
            <w:shd w:val="clear" w:color="auto" w:fill="auto"/>
            <w:noWrap/>
            <w:hideMark/>
          </w:tcPr>
          <w:p w:rsidR="00F43BA0" w:rsidRPr="00BC584C" w:rsidRDefault="00F43BA0" w:rsidP="00CC6940">
            <w:pPr>
              <w:jc w:val="center"/>
              <w:rPr>
                <w:sz w:val="18"/>
                <w:szCs w:val="18"/>
              </w:rPr>
            </w:pPr>
          </w:p>
        </w:tc>
        <w:tc>
          <w:tcPr>
            <w:tcW w:w="698" w:type="pct"/>
            <w:shd w:val="clear" w:color="auto" w:fill="auto"/>
            <w:noWrap/>
            <w:hideMark/>
          </w:tcPr>
          <w:p w:rsidR="00F43BA0" w:rsidRPr="00BC584C" w:rsidRDefault="00F43BA0" w:rsidP="00CC6940">
            <w:pPr>
              <w:jc w:val="center"/>
              <w:rPr>
                <w:sz w:val="18"/>
                <w:szCs w:val="18"/>
              </w:rPr>
            </w:pPr>
            <w:r w:rsidRPr="00BC584C">
              <w:rPr>
                <w:sz w:val="18"/>
                <w:szCs w:val="18"/>
              </w:rPr>
              <w:t>17 181 011,42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Физическая культура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705 473,68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"Развитие физической культуры и спорта"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705 473,68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"Укрепление материально-технической базы учреждений спорта Кондинского района"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0600500000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705 473,68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софинансирование расходов муниципальных образований на развитие сети спортивных объектов шаговой доступности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0600582130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670 200,00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0600582130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670 200,00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бюджетным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0600582130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670 200,00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муниципального образования  на софинансирование расходов по развитию сети спортивных объектов шаговой доступности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06005S2130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35 273,68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06005S2130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35 273,68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бюджетным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06005S2130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35 273,68</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Массовый спорт</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6 611 653,47</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"Развитие физической культуры и спорта"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6 291 653,47</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0600100000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1 688 000,00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мероприятия  в области  физической культуры и спорта.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0600170040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1 688 000,00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0600170040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178 000,00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государственных (муниципальных) органов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0600170040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178 000,00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0600170040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550 000,00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0600170040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550 000,00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Социальное обеспечение и иные выплаты населению</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0600170040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300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360 000,00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Премии и гранты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0600170040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350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360 000,00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0600170040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0600170040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0600200000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90 860,00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мероприятия  в области  физической культуры и спорта.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0600270040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90 860,00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0600270040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90 860,00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0600270040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630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90 860,00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0600300000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2 152 000,00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мероприятия  в области  физической культуры и спорта.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0600370040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2 152 000,00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0600370040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18 000,00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выплаты персоналу государственных (муниципальных) органов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0600370040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18 000,00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0600370040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314 000,00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0600370040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314 000,00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0600370040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1 820 000,00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бюджетным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0600370040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1 220 000,00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автономным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0600370040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600 000,00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"Укрепление материально-технической базы учреждений спорта Кондинского района"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0600500000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2 360 793,47</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мероприятия  в области  физической культуры и спорта.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0600570040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2 360 793,47</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0600570040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2 360 793,47</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0600570040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2 360 793,47</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"Профилактика правонарушений и обеспечение отдельных прав граждан"</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1300000000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320 000,00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"Профилактика незаконного оборота и потребления наркотических средств и психотропных веществ"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1300400000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320 000,00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1300485230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320 000,00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1300485230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320 000,00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02</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1300485230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320 000,00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Спорт высших достижений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3 289 578,95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"Развитие физической культуры и спорта"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3 289 578,95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0600300000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3 289 578,95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0600382110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3 125 100,00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0600382110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3 125 100,00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бюджетным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0600382110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1 911 700,00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автономным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0600382110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1 213 400,00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w:t>
            </w:r>
            <w:r>
              <w:rPr>
                <w:sz w:val="18"/>
                <w:szCs w:val="18"/>
              </w:rPr>
              <w:t xml:space="preserve"> </w:t>
            </w:r>
            <w:r w:rsidRPr="00BC584C">
              <w:rPr>
                <w:sz w:val="18"/>
                <w:szCs w:val="18"/>
              </w:rPr>
              <w:t>(МБ)</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06003S2110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164 478,95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Предоставление субсидий бюджетным, автономным учреждениям и иным некоммерческим организациям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06003S2110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164 478,95</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бюджетным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06003S2110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100 615,79</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Субсидии автономным учреждениям</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06003S2110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620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63 863,16</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Другие вопросы в области физической культуры и спорта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6 574 305,32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"Развитие физической культуры и спорта"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6 574 305,32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"Организация деятельности комитета физической культуры и спорта"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0600400000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6 574 305,32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обеспечение функций органов местного самоуправления</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0600402040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6 574 305,32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BC584C">
              <w:rPr>
                <w:sz w:val="18"/>
                <w:szCs w:val="18"/>
              </w:rPr>
              <w:lastRenderedPageBreak/>
              <w:t>внебюджетными фондами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lastRenderedPageBreak/>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0600402040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6 574 305,32</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lastRenderedPageBreak/>
              <w:t>Расходы на выплаты персоналу государственных (муниципальных) органов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11</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05</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0600402040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120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6 574 305,32</w:t>
            </w:r>
          </w:p>
        </w:tc>
      </w:tr>
      <w:tr w:rsidR="00F43BA0" w:rsidRPr="00BC584C" w:rsidTr="00CC6940">
        <w:trPr>
          <w:trHeight w:val="68"/>
        </w:trPr>
        <w:tc>
          <w:tcPr>
            <w:tcW w:w="3093" w:type="pct"/>
            <w:shd w:val="clear" w:color="auto" w:fill="auto"/>
            <w:vAlign w:val="bottom"/>
            <w:hideMark/>
          </w:tcPr>
          <w:p w:rsidR="00F43BA0" w:rsidRPr="00BC584C" w:rsidRDefault="00F43BA0" w:rsidP="00CC6940">
            <w:pPr>
              <w:rPr>
                <w:sz w:val="18"/>
                <w:szCs w:val="18"/>
              </w:rPr>
            </w:pPr>
            <w:r w:rsidRPr="00BC584C">
              <w:rPr>
                <w:sz w:val="18"/>
                <w:szCs w:val="18"/>
              </w:rPr>
              <w:t>СРЕДСТВА МАССОВОЙ ИНФОРМАЦИИ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220" w:type="pct"/>
            <w:shd w:val="clear" w:color="000000" w:fill="FFFFFF"/>
            <w:noWrap/>
            <w:hideMark/>
          </w:tcPr>
          <w:p w:rsidR="00F43BA0" w:rsidRPr="00BC584C" w:rsidRDefault="00F43BA0" w:rsidP="00CC6940">
            <w:pPr>
              <w:jc w:val="center"/>
              <w:rPr>
                <w:sz w:val="18"/>
                <w:szCs w:val="18"/>
              </w:rPr>
            </w:pPr>
          </w:p>
        </w:tc>
        <w:tc>
          <w:tcPr>
            <w:tcW w:w="554" w:type="pct"/>
            <w:shd w:val="clear" w:color="auto" w:fill="auto"/>
            <w:noWrap/>
            <w:hideMark/>
          </w:tcPr>
          <w:p w:rsidR="00F43BA0" w:rsidRPr="00BC584C" w:rsidRDefault="00F43BA0" w:rsidP="00CC6940">
            <w:pPr>
              <w:jc w:val="center"/>
              <w:rPr>
                <w:sz w:val="18"/>
                <w:szCs w:val="18"/>
              </w:rPr>
            </w:pPr>
          </w:p>
        </w:tc>
        <w:tc>
          <w:tcPr>
            <w:tcW w:w="238" w:type="pct"/>
            <w:shd w:val="clear" w:color="auto" w:fill="auto"/>
            <w:noWrap/>
            <w:hideMark/>
          </w:tcPr>
          <w:p w:rsidR="00F43BA0" w:rsidRPr="00BC584C" w:rsidRDefault="00F43BA0" w:rsidP="00CC6940">
            <w:pPr>
              <w:jc w:val="center"/>
              <w:rPr>
                <w:sz w:val="18"/>
                <w:szCs w:val="18"/>
              </w:rPr>
            </w:pPr>
          </w:p>
        </w:tc>
        <w:tc>
          <w:tcPr>
            <w:tcW w:w="698" w:type="pct"/>
            <w:shd w:val="clear" w:color="auto" w:fill="auto"/>
            <w:noWrap/>
            <w:hideMark/>
          </w:tcPr>
          <w:p w:rsidR="00F43BA0" w:rsidRPr="00BC584C" w:rsidRDefault="00F43BA0" w:rsidP="00CC6940">
            <w:pPr>
              <w:jc w:val="center"/>
              <w:rPr>
                <w:sz w:val="18"/>
                <w:szCs w:val="18"/>
              </w:rPr>
            </w:pPr>
            <w:r w:rsidRPr="00BC584C">
              <w:rPr>
                <w:sz w:val="18"/>
                <w:szCs w:val="18"/>
              </w:rPr>
              <w:t>12 881 600,00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Другие вопросы в области средств массовой информации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12 881 600,00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«Развитие гражданского общества»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2100000000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12 881 600,00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2130000000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12 881 600,00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2130100000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7 972 300,00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Мероприятия в сфере средств массовой информации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2130170260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7 972 300,00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2130170260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7 972 300,00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2130170260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7 972 300,00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2130200000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4 909 300,00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Мероприятия в сфере средств массовой информации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2130270260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4 909 300,00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Закупка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2130270260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4 909 300,00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закупки товаров, работ и услуг для обеспечения государственных (муниципальных) нужд</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12</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04</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2130270260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240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4 909 300,00</w:t>
            </w:r>
          </w:p>
        </w:tc>
      </w:tr>
      <w:tr w:rsidR="00F43BA0" w:rsidRPr="00BC584C" w:rsidTr="00CC6940">
        <w:trPr>
          <w:trHeight w:val="68"/>
        </w:trPr>
        <w:tc>
          <w:tcPr>
            <w:tcW w:w="3093" w:type="pct"/>
            <w:shd w:val="clear" w:color="auto" w:fill="auto"/>
            <w:vAlign w:val="bottom"/>
            <w:hideMark/>
          </w:tcPr>
          <w:p w:rsidR="00F43BA0" w:rsidRPr="00BC584C" w:rsidRDefault="00F43BA0" w:rsidP="00CC6940">
            <w:pPr>
              <w:rPr>
                <w:sz w:val="18"/>
                <w:szCs w:val="18"/>
              </w:rPr>
            </w:pPr>
            <w:r w:rsidRPr="00BC584C">
              <w:rPr>
                <w:sz w:val="18"/>
                <w:szCs w:val="18"/>
              </w:rPr>
              <w:t>ОБСЛУЖИВАНИЕ ГОСУДАРСТВЕННОГО (МУНИЦИПАЛЬНОГО) ДОЛГА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220" w:type="pct"/>
            <w:shd w:val="clear" w:color="000000" w:fill="FFFFFF"/>
            <w:noWrap/>
            <w:hideMark/>
          </w:tcPr>
          <w:p w:rsidR="00F43BA0" w:rsidRPr="00BC584C" w:rsidRDefault="00F43BA0" w:rsidP="00CC6940">
            <w:pPr>
              <w:jc w:val="center"/>
              <w:rPr>
                <w:sz w:val="18"/>
                <w:szCs w:val="18"/>
              </w:rPr>
            </w:pPr>
          </w:p>
        </w:tc>
        <w:tc>
          <w:tcPr>
            <w:tcW w:w="554" w:type="pct"/>
            <w:shd w:val="clear" w:color="auto" w:fill="auto"/>
            <w:noWrap/>
            <w:hideMark/>
          </w:tcPr>
          <w:p w:rsidR="00F43BA0" w:rsidRPr="00BC584C" w:rsidRDefault="00F43BA0" w:rsidP="00CC6940">
            <w:pPr>
              <w:jc w:val="center"/>
              <w:rPr>
                <w:sz w:val="18"/>
                <w:szCs w:val="18"/>
              </w:rPr>
            </w:pPr>
          </w:p>
        </w:tc>
        <w:tc>
          <w:tcPr>
            <w:tcW w:w="238" w:type="pct"/>
            <w:shd w:val="clear" w:color="auto" w:fill="auto"/>
            <w:noWrap/>
            <w:hideMark/>
          </w:tcPr>
          <w:p w:rsidR="00F43BA0" w:rsidRPr="00BC584C" w:rsidRDefault="00F43BA0" w:rsidP="00CC6940">
            <w:pPr>
              <w:jc w:val="center"/>
              <w:rPr>
                <w:sz w:val="18"/>
                <w:szCs w:val="18"/>
              </w:rPr>
            </w:pPr>
          </w:p>
        </w:tc>
        <w:tc>
          <w:tcPr>
            <w:tcW w:w="698" w:type="pct"/>
            <w:shd w:val="clear" w:color="auto" w:fill="auto"/>
            <w:noWrap/>
            <w:hideMark/>
          </w:tcPr>
          <w:p w:rsidR="00F43BA0" w:rsidRPr="00BC584C" w:rsidRDefault="00F43BA0" w:rsidP="00CC6940">
            <w:pPr>
              <w:jc w:val="center"/>
              <w:rPr>
                <w:sz w:val="18"/>
                <w:szCs w:val="18"/>
              </w:rPr>
            </w:pPr>
            <w:r w:rsidRPr="00BC584C">
              <w:rPr>
                <w:sz w:val="18"/>
                <w:szCs w:val="18"/>
              </w:rPr>
              <w:t>48 000,00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Обслуживание государственного (муниципального) внутреннего долга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48 000,00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«Управление муниципальными финансами»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1900000000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48 000,00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 xml:space="preserve">Основное мероприятие «Управление муниципальным долгом» </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1900200000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48 000,00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Расходы на обеспечение эффективного управления муниципальным долгом района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1900200650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48 000,00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Обслуживание государственного (муниципального) долга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1900200650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700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48 000,00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Обслуживание муниципального долга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13</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1900200650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730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48 000,00</w:t>
            </w:r>
          </w:p>
        </w:tc>
      </w:tr>
      <w:tr w:rsidR="00F43BA0" w:rsidRPr="00BC584C" w:rsidTr="00CC6940">
        <w:trPr>
          <w:trHeight w:val="68"/>
        </w:trPr>
        <w:tc>
          <w:tcPr>
            <w:tcW w:w="3093" w:type="pct"/>
            <w:shd w:val="clear" w:color="auto" w:fill="auto"/>
            <w:vAlign w:val="bottom"/>
            <w:hideMark/>
          </w:tcPr>
          <w:p w:rsidR="00F43BA0" w:rsidRPr="00BC584C" w:rsidRDefault="00F43BA0" w:rsidP="00CC6940">
            <w:pPr>
              <w:rPr>
                <w:sz w:val="18"/>
                <w:szCs w:val="18"/>
              </w:rPr>
            </w:pPr>
            <w:r w:rsidRPr="00BC584C">
              <w:rPr>
                <w:sz w:val="18"/>
                <w:szCs w:val="18"/>
              </w:rPr>
              <w:t>МЕЖБЮДЖЕТНЫЕ ТРАНСФЕРТЫ ОБЩЕГО ХАРАКТЕРА БЮДЖЕТАМ БЮДЖЕТНОЙ СИСТЕМЫ РОССИЙСКОЙ ФЕДЕРАЦИИ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14</w:t>
            </w:r>
          </w:p>
        </w:tc>
        <w:tc>
          <w:tcPr>
            <w:tcW w:w="220" w:type="pct"/>
            <w:shd w:val="clear" w:color="000000" w:fill="FFFFFF"/>
            <w:noWrap/>
            <w:hideMark/>
          </w:tcPr>
          <w:p w:rsidR="00F43BA0" w:rsidRPr="00BC584C" w:rsidRDefault="00F43BA0" w:rsidP="00CC6940">
            <w:pPr>
              <w:jc w:val="center"/>
              <w:rPr>
                <w:sz w:val="18"/>
                <w:szCs w:val="18"/>
              </w:rPr>
            </w:pPr>
          </w:p>
        </w:tc>
        <w:tc>
          <w:tcPr>
            <w:tcW w:w="554" w:type="pct"/>
            <w:shd w:val="clear" w:color="auto" w:fill="auto"/>
            <w:noWrap/>
            <w:hideMark/>
          </w:tcPr>
          <w:p w:rsidR="00F43BA0" w:rsidRPr="00BC584C" w:rsidRDefault="00F43BA0" w:rsidP="00CC6940">
            <w:pPr>
              <w:jc w:val="center"/>
              <w:rPr>
                <w:sz w:val="18"/>
                <w:szCs w:val="18"/>
              </w:rPr>
            </w:pPr>
          </w:p>
        </w:tc>
        <w:tc>
          <w:tcPr>
            <w:tcW w:w="238" w:type="pct"/>
            <w:shd w:val="clear" w:color="auto" w:fill="auto"/>
            <w:noWrap/>
            <w:hideMark/>
          </w:tcPr>
          <w:p w:rsidR="00F43BA0" w:rsidRPr="00BC584C" w:rsidRDefault="00F43BA0" w:rsidP="00CC6940">
            <w:pPr>
              <w:jc w:val="center"/>
              <w:rPr>
                <w:sz w:val="18"/>
                <w:szCs w:val="18"/>
              </w:rPr>
            </w:pPr>
          </w:p>
        </w:tc>
        <w:tc>
          <w:tcPr>
            <w:tcW w:w="698" w:type="pct"/>
            <w:shd w:val="clear" w:color="auto" w:fill="auto"/>
            <w:noWrap/>
            <w:hideMark/>
          </w:tcPr>
          <w:p w:rsidR="00F43BA0" w:rsidRPr="00BC584C" w:rsidRDefault="00F43BA0" w:rsidP="00CC6940">
            <w:pPr>
              <w:jc w:val="center"/>
              <w:rPr>
                <w:sz w:val="18"/>
                <w:szCs w:val="18"/>
              </w:rPr>
            </w:pPr>
            <w:r w:rsidRPr="00BC584C">
              <w:rPr>
                <w:sz w:val="18"/>
                <w:szCs w:val="18"/>
              </w:rPr>
              <w:t>350 148 466,01</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Дотации на выравнивание бюджетной обеспеченности субъектов Российской Федерации и муниципальных образований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288 831 300,00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«Создание условий для эффективного управления муниципальными финансами»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2000000000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288 831 300,00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"Расчет и распределение дотации на выравнивание бюджетной обеспеченности поселений"</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2000100000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288 831 300,00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Дотация на выравнивание бюджетной обеспеченности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2000186010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288 831 300,00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2000186010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288 831 300,00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Дотации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01</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2000186010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510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288 831 300,00</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Прочие межбюджетные трансферты общего характера</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61 317 166,01</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Муниципальная программа Кондинского района «Создание условий для эффективного управления муниципальными финансами»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2000000000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61 317 166,01</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Основное мероприятие "Создание условий для эффективного управления муниципальными финансами"</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2000200000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61 317 166,01</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межбюджетные трансферты на поддержку мер по обеспечению сбалансированности бюджетов</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2000286020</w:t>
            </w:r>
          </w:p>
        </w:tc>
        <w:tc>
          <w:tcPr>
            <w:tcW w:w="238" w:type="pct"/>
            <w:shd w:val="clear" w:color="000000" w:fill="FFFFFF"/>
            <w:noWrap/>
            <w:hideMark/>
          </w:tcPr>
          <w:p w:rsidR="00F43BA0" w:rsidRPr="00BC584C" w:rsidRDefault="00F43BA0" w:rsidP="00CC6940">
            <w:pPr>
              <w:jc w:val="center"/>
              <w:rPr>
                <w:sz w:val="18"/>
                <w:szCs w:val="18"/>
              </w:rPr>
            </w:pP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61 317 166,01</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2000286020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500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61 317 166,01</w:t>
            </w:r>
          </w:p>
        </w:tc>
      </w:tr>
      <w:tr w:rsidR="00F43BA0" w:rsidRPr="00BC584C" w:rsidTr="00CC6940">
        <w:trPr>
          <w:trHeight w:val="68"/>
        </w:trPr>
        <w:tc>
          <w:tcPr>
            <w:tcW w:w="3093" w:type="pct"/>
            <w:shd w:val="clear" w:color="000000" w:fill="FFFFFF"/>
            <w:vAlign w:val="bottom"/>
            <w:hideMark/>
          </w:tcPr>
          <w:p w:rsidR="00F43BA0" w:rsidRPr="00BC584C" w:rsidRDefault="00F43BA0" w:rsidP="00CC6940">
            <w:pPr>
              <w:rPr>
                <w:sz w:val="18"/>
                <w:szCs w:val="18"/>
              </w:rPr>
            </w:pPr>
            <w:r w:rsidRPr="00BC584C">
              <w:rPr>
                <w:sz w:val="18"/>
                <w:szCs w:val="18"/>
              </w:rPr>
              <w:t>Иные межбюджетные трансферты</w:t>
            </w:r>
          </w:p>
        </w:tc>
        <w:tc>
          <w:tcPr>
            <w:tcW w:w="196" w:type="pct"/>
            <w:shd w:val="clear" w:color="000000" w:fill="FFFFFF"/>
            <w:noWrap/>
            <w:hideMark/>
          </w:tcPr>
          <w:p w:rsidR="00F43BA0" w:rsidRPr="00BC584C" w:rsidRDefault="00F43BA0" w:rsidP="00CC6940">
            <w:pPr>
              <w:jc w:val="center"/>
              <w:rPr>
                <w:sz w:val="18"/>
                <w:szCs w:val="18"/>
              </w:rPr>
            </w:pPr>
            <w:r w:rsidRPr="00BC584C">
              <w:rPr>
                <w:sz w:val="18"/>
                <w:szCs w:val="18"/>
              </w:rPr>
              <w:t>14</w:t>
            </w:r>
          </w:p>
        </w:tc>
        <w:tc>
          <w:tcPr>
            <w:tcW w:w="220" w:type="pct"/>
            <w:shd w:val="clear" w:color="000000" w:fill="FFFFFF"/>
            <w:noWrap/>
            <w:hideMark/>
          </w:tcPr>
          <w:p w:rsidR="00F43BA0" w:rsidRPr="00BC584C" w:rsidRDefault="00F43BA0" w:rsidP="00CC6940">
            <w:pPr>
              <w:jc w:val="center"/>
              <w:rPr>
                <w:sz w:val="18"/>
                <w:szCs w:val="18"/>
              </w:rPr>
            </w:pPr>
            <w:r w:rsidRPr="00BC584C">
              <w:rPr>
                <w:sz w:val="18"/>
                <w:szCs w:val="18"/>
              </w:rPr>
              <w:t>03</w:t>
            </w:r>
          </w:p>
        </w:tc>
        <w:tc>
          <w:tcPr>
            <w:tcW w:w="554" w:type="pct"/>
            <w:shd w:val="clear" w:color="000000" w:fill="FFFFFF"/>
            <w:noWrap/>
            <w:hideMark/>
          </w:tcPr>
          <w:p w:rsidR="00F43BA0" w:rsidRPr="00BC584C" w:rsidRDefault="00F43BA0" w:rsidP="00CC6940">
            <w:pPr>
              <w:jc w:val="center"/>
              <w:rPr>
                <w:sz w:val="18"/>
                <w:szCs w:val="18"/>
              </w:rPr>
            </w:pPr>
            <w:r w:rsidRPr="00BC584C">
              <w:rPr>
                <w:sz w:val="18"/>
                <w:szCs w:val="18"/>
              </w:rPr>
              <w:t>2000286020</w:t>
            </w:r>
          </w:p>
        </w:tc>
        <w:tc>
          <w:tcPr>
            <w:tcW w:w="238" w:type="pct"/>
            <w:shd w:val="clear" w:color="000000" w:fill="FFFFFF"/>
            <w:noWrap/>
            <w:hideMark/>
          </w:tcPr>
          <w:p w:rsidR="00F43BA0" w:rsidRPr="00BC584C" w:rsidRDefault="00F43BA0" w:rsidP="00CC6940">
            <w:pPr>
              <w:jc w:val="center"/>
              <w:rPr>
                <w:sz w:val="18"/>
                <w:szCs w:val="18"/>
              </w:rPr>
            </w:pPr>
            <w:r w:rsidRPr="00BC584C">
              <w:rPr>
                <w:sz w:val="18"/>
                <w:szCs w:val="18"/>
              </w:rPr>
              <w:t>540</w:t>
            </w:r>
          </w:p>
        </w:tc>
        <w:tc>
          <w:tcPr>
            <w:tcW w:w="698" w:type="pct"/>
            <w:shd w:val="clear" w:color="000000" w:fill="FFFFFF"/>
            <w:noWrap/>
            <w:hideMark/>
          </w:tcPr>
          <w:p w:rsidR="00F43BA0" w:rsidRPr="00BC584C" w:rsidRDefault="00F43BA0" w:rsidP="00CC6940">
            <w:pPr>
              <w:jc w:val="center"/>
              <w:rPr>
                <w:sz w:val="18"/>
                <w:szCs w:val="18"/>
              </w:rPr>
            </w:pPr>
            <w:r w:rsidRPr="00BC584C">
              <w:rPr>
                <w:sz w:val="18"/>
                <w:szCs w:val="18"/>
              </w:rPr>
              <w:t>61 317 166,01</w:t>
            </w:r>
          </w:p>
        </w:tc>
      </w:tr>
      <w:tr w:rsidR="00F43BA0" w:rsidRPr="00BC584C" w:rsidTr="00CC6940">
        <w:trPr>
          <w:trHeight w:val="68"/>
        </w:trPr>
        <w:tc>
          <w:tcPr>
            <w:tcW w:w="3093" w:type="pct"/>
            <w:shd w:val="clear" w:color="auto" w:fill="auto"/>
            <w:noWrap/>
            <w:vAlign w:val="bottom"/>
            <w:hideMark/>
          </w:tcPr>
          <w:p w:rsidR="00F43BA0" w:rsidRPr="00BC584C" w:rsidRDefault="00F43BA0" w:rsidP="00CC6940">
            <w:pPr>
              <w:rPr>
                <w:sz w:val="18"/>
                <w:szCs w:val="18"/>
              </w:rPr>
            </w:pPr>
            <w:r w:rsidRPr="00BC584C">
              <w:rPr>
                <w:sz w:val="18"/>
                <w:szCs w:val="18"/>
              </w:rPr>
              <w:t>Итого:</w:t>
            </w:r>
          </w:p>
        </w:tc>
        <w:tc>
          <w:tcPr>
            <w:tcW w:w="196" w:type="pct"/>
            <w:shd w:val="clear" w:color="auto" w:fill="auto"/>
            <w:noWrap/>
            <w:hideMark/>
          </w:tcPr>
          <w:p w:rsidR="00F43BA0" w:rsidRPr="00BC584C" w:rsidRDefault="00F43BA0" w:rsidP="00CC6940">
            <w:pPr>
              <w:jc w:val="center"/>
              <w:rPr>
                <w:sz w:val="18"/>
                <w:szCs w:val="18"/>
              </w:rPr>
            </w:pPr>
          </w:p>
        </w:tc>
        <w:tc>
          <w:tcPr>
            <w:tcW w:w="220" w:type="pct"/>
            <w:shd w:val="clear" w:color="auto" w:fill="auto"/>
            <w:noWrap/>
            <w:hideMark/>
          </w:tcPr>
          <w:p w:rsidR="00F43BA0" w:rsidRPr="00BC584C" w:rsidRDefault="00F43BA0" w:rsidP="00CC6940">
            <w:pPr>
              <w:jc w:val="center"/>
              <w:rPr>
                <w:sz w:val="18"/>
                <w:szCs w:val="18"/>
              </w:rPr>
            </w:pPr>
          </w:p>
        </w:tc>
        <w:tc>
          <w:tcPr>
            <w:tcW w:w="554" w:type="pct"/>
            <w:shd w:val="clear" w:color="auto" w:fill="auto"/>
            <w:noWrap/>
            <w:hideMark/>
          </w:tcPr>
          <w:p w:rsidR="00F43BA0" w:rsidRPr="00BC584C" w:rsidRDefault="00F43BA0" w:rsidP="00CC6940">
            <w:pPr>
              <w:jc w:val="center"/>
              <w:rPr>
                <w:sz w:val="18"/>
                <w:szCs w:val="18"/>
              </w:rPr>
            </w:pPr>
          </w:p>
        </w:tc>
        <w:tc>
          <w:tcPr>
            <w:tcW w:w="238" w:type="pct"/>
            <w:shd w:val="clear" w:color="auto" w:fill="auto"/>
            <w:noWrap/>
            <w:hideMark/>
          </w:tcPr>
          <w:p w:rsidR="00F43BA0" w:rsidRPr="00BC584C" w:rsidRDefault="00F43BA0" w:rsidP="00CC6940">
            <w:pPr>
              <w:jc w:val="center"/>
              <w:rPr>
                <w:sz w:val="18"/>
                <w:szCs w:val="18"/>
              </w:rPr>
            </w:pPr>
          </w:p>
        </w:tc>
        <w:tc>
          <w:tcPr>
            <w:tcW w:w="698" w:type="pct"/>
            <w:shd w:val="clear" w:color="auto" w:fill="auto"/>
            <w:noWrap/>
            <w:hideMark/>
          </w:tcPr>
          <w:p w:rsidR="00F43BA0" w:rsidRPr="00BC584C" w:rsidRDefault="00F43BA0" w:rsidP="00CC6940">
            <w:pPr>
              <w:jc w:val="center"/>
              <w:rPr>
                <w:sz w:val="18"/>
                <w:szCs w:val="18"/>
              </w:rPr>
            </w:pPr>
            <w:r w:rsidRPr="00BC584C">
              <w:rPr>
                <w:sz w:val="18"/>
                <w:szCs w:val="18"/>
              </w:rPr>
              <w:t>5 393 746 171,88</w:t>
            </w:r>
          </w:p>
        </w:tc>
      </w:tr>
    </w:tbl>
    <w:p w:rsidR="00F43BA0" w:rsidRDefault="00F43BA0" w:rsidP="00F43BA0">
      <w:pPr>
        <w:pStyle w:val="ae"/>
        <w:tabs>
          <w:tab w:val="center" w:pos="709"/>
          <w:tab w:val="center" w:pos="6663"/>
        </w:tabs>
        <w:spacing w:line="0" w:lineRule="atLeast"/>
        <w:ind w:left="-2691" w:firstLine="2691"/>
        <w:jc w:val="both"/>
        <w:rPr>
          <w:color w:val="000000"/>
          <w:sz w:val="18"/>
          <w:szCs w:val="18"/>
        </w:rPr>
      </w:pPr>
    </w:p>
    <w:p w:rsidR="00F0724A" w:rsidRDefault="00F0724A"/>
    <w:sectPr w:rsidR="00F0724A" w:rsidSect="00E757BE">
      <w:pgSz w:w="11906" w:h="16838"/>
      <w:pgMar w:top="1134"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E2004F"/>
    <w:multiLevelType w:val="hybridMultilevel"/>
    <w:tmpl w:val="403A5538"/>
    <w:lvl w:ilvl="0" w:tplc="D1400A3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70C757B"/>
    <w:multiLevelType w:val="hybridMultilevel"/>
    <w:tmpl w:val="33F0D7C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0DA811B6"/>
    <w:multiLevelType w:val="hybridMultilevel"/>
    <w:tmpl w:val="A732DCD0"/>
    <w:lvl w:ilvl="0" w:tplc="A22AC2E0">
      <w:start w:val="1"/>
      <w:numFmt w:val="decimal"/>
      <w:suff w:val="space"/>
      <w:lvlText w:val="%1."/>
      <w:lvlJc w:val="left"/>
      <w:pPr>
        <w:ind w:left="1211"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8">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9">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10">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4">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2D887AA9"/>
    <w:multiLevelType w:val="hybridMultilevel"/>
    <w:tmpl w:val="65284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3C952D4"/>
    <w:multiLevelType w:val="hybridMultilevel"/>
    <w:tmpl w:val="62CA67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4EE4F21"/>
    <w:multiLevelType w:val="hybridMultilevel"/>
    <w:tmpl w:val="867827F6"/>
    <w:lvl w:ilvl="0" w:tplc="6B7A9862">
      <w:start w:val="1"/>
      <w:numFmt w:val="decimal"/>
      <w:lvlText w:val="%1."/>
      <w:lvlJc w:val="left"/>
      <w:pPr>
        <w:ind w:left="360" w:hanging="360"/>
      </w:pPr>
      <w:rPr>
        <w:rFonts w:hint="default"/>
        <w:b w:val="0"/>
        <w:sz w:val="28"/>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2">
    <w:nsid w:val="35D15233"/>
    <w:multiLevelType w:val="hybridMultilevel"/>
    <w:tmpl w:val="FBA2F954"/>
    <w:lvl w:ilvl="0" w:tplc="B86CAB42">
      <w:start w:val="1"/>
      <w:numFmt w:val="decimal"/>
      <w:suff w:val="space"/>
      <w:lvlText w:val="%1."/>
      <w:lvlJc w:val="left"/>
      <w:pPr>
        <w:ind w:left="360" w:hanging="360"/>
      </w:pPr>
      <w:rPr>
        <w:rFonts w:hint="default"/>
        <w:b w:val="0"/>
        <w:i w:val="0"/>
        <w:sz w:val="24"/>
        <w:szCs w:val="24"/>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3">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6D83655"/>
    <w:multiLevelType w:val="hybridMultilevel"/>
    <w:tmpl w:val="1CAC69EC"/>
    <w:lvl w:ilvl="0" w:tplc="90965728">
      <w:start w:val="1"/>
      <w:numFmt w:val="decimal"/>
      <w:suff w:val="space"/>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751649C"/>
    <w:multiLevelType w:val="hybridMultilevel"/>
    <w:tmpl w:val="FE24598A"/>
    <w:lvl w:ilvl="0" w:tplc="F5B4AF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7">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5">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38">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3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num>
  <w:num w:numId="9">
    <w:abstractNumId w:val="19"/>
  </w:num>
  <w:num w:numId="10">
    <w:abstractNumId w:val="6"/>
  </w:num>
  <w:num w:numId="11">
    <w:abstractNumId w:val="15"/>
  </w:num>
  <w:num w:numId="12">
    <w:abstractNumId w:val="34"/>
  </w:num>
  <w:num w:numId="13">
    <w:abstractNumId w:val="10"/>
  </w:num>
  <w:num w:numId="14">
    <w:abstractNumId w:val="4"/>
  </w:num>
  <w:num w:numId="15">
    <w:abstractNumId w:val="16"/>
  </w:num>
  <w:num w:numId="16">
    <w:abstractNumId w:val="17"/>
  </w:num>
  <w:num w:numId="17">
    <w:abstractNumId w:val="39"/>
  </w:num>
  <w:num w:numId="18">
    <w:abstractNumId w:val="2"/>
  </w:num>
  <w:num w:numId="19">
    <w:abstractNumId w:val="28"/>
  </w:num>
  <w:num w:numId="20">
    <w:abstractNumId w:val="30"/>
  </w:num>
  <w:num w:numId="21">
    <w:abstractNumId w:val="14"/>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37"/>
  </w:num>
  <w:num w:numId="26">
    <w:abstractNumId w:val="11"/>
  </w:num>
  <w:num w:numId="27">
    <w:abstractNumId w:val="32"/>
  </w:num>
  <w:num w:numId="28">
    <w:abstractNumId w:val="9"/>
  </w:num>
  <w:num w:numId="29">
    <w:abstractNumId w:val="8"/>
  </w:num>
  <w:num w:numId="30">
    <w:abstractNumId w:val="23"/>
  </w:num>
  <w:num w:numId="31">
    <w:abstractNumId w:val="38"/>
  </w:num>
  <w:num w:numId="32">
    <w:abstractNumId w:val="26"/>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1"/>
  </w:num>
  <w:num w:numId="38">
    <w:abstractNumId w:val="18"/>
  </w:num>
  <w:num w:numId="39">
    <w:abstractNumId w:val="20"/>
  </w:num>
  <w:num w:numId="40">
    <w:abstractNumId w:val="24"/>
  </w:num>
  <w:num w:numId="41">
    <w:abstractNumId w:val="25"/>
  </w:num>
  <w:num w:numId="42">
    <w:abstractNumId w:val="22"/>
  </w:num>
  <w:num w:numId="43">
    <w:abstractNumId w:val="3"/>
  </w:num>
  <w:num w:numId="44">
    <w:abstractNumId w:val="5"/>
  </w:num>
  <w:num w:numId="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E80"/>
    <w:rsid w:val="005627D8"/>
    <w:rsid w:val="006F4FAF"/>
    <w:rsid w:val="00731E80"/>
    <w:rsid w:val="00E757BE"/>
    <w:rsid w:val="00F0724A"/>
    <w:rsid w:val="00F43B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annotation subjec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43BA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F43BA0"/>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F43BA0"/>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F43BA0"/>
    <w:pPr>
      <w:keepNext/>
      <w:spacing w:before="240" w:after="60"/>
      <w:outlineLvl w:val="2"/>
    </w:pPr>
    <w:rPr>
      <w:rFonts w:ascii="Cambria" w:hAnsi="Cambria"/>
      <w:b/>
      <w:bCs/>
      <w:sz w:val="26"/>
      <w:szCs w:val="26"/>
    </w:rPr>
  </w:style>
  <w:style w:type="paragraph" w:styleId="5">
    <w:name w:val="heading 5"/>
    <w:basedOn w:val="a0"/>
    <w:next w:val="a0"/>
    <w:link w:val="50"/>
    <w:uiPriority w:val="9"/>
    <w:semiHidden/>
    <w:unhideWhenUsed/>
    <w:qFormat/>
    <w:rsid w:val="00F43BA0"/>
    <w:pPr>
      <w:spacing w:before="240" w:after="60"/>
      <w:outlineLvl w:val="4"/>
    </w:pPr>
    <w:rPr>
      <w:rFonts w:ascii="Calibri" w:hAnsi="Calibri"/>
      <w:b/>
      <w:bCs/>
      <w:i/>
      <w:iCs/>
      <w:sz w:val="26"/>
      <w:szCs w:val="26"/>
    </w:rPr>
  </w:style>
  <w:style w:type="paragraph" w:styleId="9">
    <w:name w:val="heading 9"/>
    <w:basedOn w:val="a0"/>
    <w:next w:val="a0"/>
    <w:link w:val="90"/>
    <w:qFormat/>
    <w:rsid w:val="00F43BA0"/>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43BA0"/>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F43BA0"/>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F43BA0"/>
    <w:rPr>
      <w:rFonts w:ascii="Cambria" w:eastAsia="Times New Roman" w:hAnsi="Cambria" w:cs="Times New Roman"/>
      <w:b/>
      <w:bCs/>
      <w:sz w:val="26"/>
      <w:szCs w:val="26"/>
      <w:lang w:eastAsia="ru-RU"/>
    </w:rPr>
  </w:style>
  <w:style w:type="character" w:customStyle="1" w:styleId="50">
    <w:name w:val="Заголовок 5 Знак"/>
    <w:basedOn w:val="a1"/>
    <w:link w:val="5"/>
    <w:uiPriority w:val="9"/>
    <w:semiHidden/>
    <w:rsid w:val="00F43BA0"/>
    <w:rPr>
      <w:rFonts w:ascii="Calibri" w:eastAsia="Times New Roman" w:hAnsi="Calibri" w:cs="Times New Roman"/>
      <w:b/>
      <w:bCs/>
      <w:i/>
      <w:iCs/>
      <w:sz w:val="26"/>
      <w:szCs w:val="26"/>
      <w:lang w:eastAsia="ru-RU"/>
    </w:rPr>
  </w:style>
  <w:style w:type="character" w:customStyle="1" w:styleId="90">
    <w:name w:val="Заголовок 9 Знак"/>
    <w:basedOn w:val="a1"/>
    <w:link w:val="9"/>
    <w:rsid w:val="00F43BA0"/>
    <w:rPr>
      <w:rFonts w:ascii="Arial" w:eastAsia="Times New Roman" w:hAnsi="Arial" w:cs="Arial"/>
      <w:lang w:eastAsia="ru-RU"/>
    </w:rPr>
  </w:style>
  <w:style w:type="paragraph" w:styleId="a4">
    <w:name w:val="Balloon Text"/>
    <w:basedOn w:val="a0"/>
    <w:link w:val="a5"/>
    <w:uiPriority w:val="99"/>
    <w:rsid w:val="00F43BA0"/>
    <w:rPr>
      <w:rFonts w:ascii="Tahoma" w:hAnsi="Tahoma"/>
      <w:sz w:val="16"/>
      <w:szCs w:val="16"/>
      <w:lang w:val="x-none" w:eastAsia="x-none"/>
    </w:rPr>
  </w:style>
  <w:style w:type="character" w:customStyle="1" w:styleId="a5">
    <w:name w:val="Текст выноски Знак"/>
    <w:basedOn w:val="a1"/>
    <w:link w:val="a4"/>
    <w:uiPriority w:val="99"/>
    <w:rsid w:val="00F43BA0"/>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F43BA0"/>
    <w:pPr>
      <w:widowControl w:val="0"/>
      <w:suppressAutoHyphens/>
      <w:ind w:left="720"/>
      <w:contextualSpacing/>
    </w:pPr>
    <w:rPr>
      <w:rFonts w:eastAsia="Lucida Sans Unicode"/>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F43BA0"/>
    <w:rPr>
      <w:rFonts w:ascii="Times New Roman" w:eastAsia="Lucida Sans Unicode" w:hAnsi="Times New Roman" w:cs="Times New Roman"/>
      <w:kern w:val="2"/>
      <w:sz w:val="24"/>
      <w:szCs w:val="24"/>
      <w:lang w:val="x-none"/>
    </w:rPr>
  </w:style>
  <w:style w:type="character" w:styleId="a8">
    <w:name w:val="Hyperlink"/>
    <w:uiPriority w:val="99"/>
    <w:rsid w:val="00F43BA0"/>
    <w:rPr>
      <w:color w:val="0000FF"/>
      <w:u w:val="single"/>
    </w:rPr>
  </w:style>
  <w:style w:type="paragraph" w:customStyle="1" w:styleId="ConsTitle">
    <w:name w:val="ConsTitle"/>
    <w:rsid w:val="00F43BA0"/>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rsid w:val="00F43BA0"/>
    <w:pPr>
      <w:tabs>
        <w:tab w:val="center" w:pos="4677"/>
        <w:tab w:val="right" w:pos="9355"/>
      </w:tabs>
    </w:pPr>
  </w:style>
  <w:style w:type="character" w:customStyle="1" w:styleId="aa">
    <w:name w:val="Верхний колонтитул Знак"/>
    <w:basedOn w:val="a1"/>
    <w:link w:val="a9"/>
    <w:rsid w:val="00F43BA0"/>
    <w:rPr>
      <w:rFonts w:ascii="Times New Roman" w:eastAsia="Times New Roman" w:hAnsi="Times New Roman" w:cs="Times New Roman"/>
      <w:sz w:val="24"/>
      <w:szCs w:val="24"/>
      <w:lang w:eastAsia="ru-RU"/>
    </w:rPr>
  </w:style>
  <w:style w:type="paragraph" w:styleId="ab">
    <w:name w:val="footer"/>
    <w:basedOn w:val="a0"/>
    <w:link w:val="ac"/>
    <w:uiPriority w:val="99"/>
    <w:rsid w:val="00F43BA0"/>
    <w:pPr>
      <w:tabs>
        <w:tab w:val="center" w:pos="4677"/>
        <w:tab w:val="right" w:pos="9355"/>
      </w:tabs>
    </w:pPr>
  </w:style>
  <w:style w:type="character" w:customStyle="1" w:styleId="ac">
    <w:name w:val="Нижний колонтитул Знак"/>
    <w:basedOn w:val="a1"/>
    <w:link w:val="ab"/>
    <w:uiPriority w:val="99"/>
    <w:rsid w:val="00F43BA0"/>
    <w:rPr>
      <w:rFonts w:ascii="Times New Roman" w:eastAsia="Times New Roman" w:hAnsi="Times New Roman" w:cs="Times New Roman"/>
      <w:sz w:val="24"/>
      <w:szCs w:val="24"/>
      <w:lang w:eastAsia="ru-RU"/>
    </w:rPr>
  </w:style>
  <w:style w:type="paragraph" w:customStyle="1" w:styleId="ad">
    <w:name w:val="Статья"/>
    <w:basedOn w:val="a0"/>
    <w:rsid w:val="00F43BA0"/>
    <w:pPr>
      <w:spacing w:before="400" w:line="360" w:lineRule="auto"/>
      <w:ind w:left="708"/>
    </w:pPr>
    <w:rPr>
      <w:b/>
      <w:sz w:val="28"/>
    </w:rPr>
  </w:style>
  <w:style w:type="paragraph" w:customStyle="1" w:styleId="ae">
    <w:name w:val="Абзац"/>
    <w:rsid w:val="00F43BA0"/>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F43BA0"/>
    <w:rPr>
      <w:sz w:val="25"/>
      <w:shd w:val="clear" w:color="auto" w:fill="FFFFFF"/>
    </w:rPr>
  </w:style>
  <w:style w:type="paragraph" w:customStyle="1" w:styleId="11">
    <w:name w:val="Основной текст1"/>
    <w:basedOn w:val="a0"/>
    <w:link w:val="af"/>
    <w:qFormat/>
    <w:rsid w:val="00F43BA0"/>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F43BA0"/>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F43BA0"/>
    <w:rPr>
      <w:rFonts w:ascii="Calibri" w:eastAsia="Times New Roman" w:hAnsi="Calibri" w:cs="Times New Roman"/>
      <w:sz w:val="16"/>
      <w:szCs w:val="16"/>
    </w:rPr>
  </w:style>
  <w:style w:type="paragraph" w:styleId="af0">
    <w:name w:val="Title"/>
    <w:basedOn w:val="a0"/>
    <w:link w:val="af1"/>
    <w:qFormat/>
    <w:rsid w:val="00F43BA0"/>
    <w:pPr>
      <w:jc w:val="center"/>
    </w:pPr>
    <w:rPr>
      <w:b/>
      <w:bCs/>
      <w:sz w:val="28"/>
    </w:rPr>
  </w:style>
  <w:style w:type="character" w:customStyle="1" w:styleId="af1">
    <w:name w:val="Название Знак"/>
    <w:basedOn w:val="a1"/>
    <w:link w:val="af0"/>
    <w:rsid w:val="00F43BA0"/>
    <w:rPr>
      <w:rFonts w:ascii="Times New Roman" w:eastAsia="Times New Roman" w:hAnsi="Times New Roman" w:cs="Times New Roman"/>
      <w:b/>
      <w:bCs/>
      <w:sz w:val="28"/>
      <w:szCs w:val="24"/>
      <w:lang w:eastAsia="ru-RU"/>
    </w:rPr>
  </w:style>
  <w:style w:type="table" w:styleId="af2">
    <w:name w:val="Table Grid"/>
    <w:basedOn w:val="a2"/>
    <w:uiPriority w:val="59"/>
    <w:rsid w:val="00F43BA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F43BA0"/>
    <w:pPr>
      <w:spacing w:after="200" w:line="276" w:lineRule="auto"/>
      <w:ind w:left="720"/>
      <w:contextualSpacing/>
    </w:pPr>
    <w:rPr>
      <w:rFonts w:ascii="Calibri" w:eastAsia="Calibri" w:hAnsi="Calibri"/>
      <w:sz w:val="22"/>
      <w:szCs w:val="22"/>
    </w:rPr>
  </w:style>
  <w:style w:type="paragraph" w:customStyle="1" w:styleId="ConsNormal">
    <w:name w:val="ConsNormal"/>
    <w:rsid w:val="00F43BA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F43BA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43BA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F43BA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F43BA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F43B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F43BA0"/>
    <w:rPr>
      <w:rFonts w:ascii="Courier New" w:eastAsia="Times New Roman" w:hAnsi="Courier New" w:cs="Courier New"/>
      <w:sz w:val="20"/>
      <w:szCs w:val="20"/>
      <w:lang w:eastAsia="ru-RU"/>
    </w:rPr>
  </w:style>
  <w:style w:type="character" w:styleId="af3">
    <w:name w:val="page number"/>
    <w:basedOn w:val="a1"/>
    <w:rsid w:val="00F43BA0"/>
  </w:style>
  <w:style w:type="paragraph" w:styleId="af4">
    <w:name w:val="footnote text"/>
    <w:basedOn w:val="a0"/>
    <w:link w:val="af5"/>
    <w:rsid w:val="00F43BA0"/>
    <w:rPr>
      <w:sz w:val="20"/>
      <w:szCs w:val="20"/>
    </w:rPr>
  </w:style>
  <w:style w:type="character" w:customStyle="1" w:styleId="af5">
    <w:name w:val="Текст сноски Знак"/>
    <w:basedOn w:val="a1"/>
    <w:link w:val="af4"/>
    <w:rsid w:val="00F43BA0"/>
    <w:rPr>
      <w:rFonts w:ascii="Times New Roman" w:eastAsia="Times New Roman" w:hAnsi="Times New Roman" w:cs="Times New Roman"/>
      <w:sz w:val="20"/>
      <w:szCs w:val="20"/>
      <w:lang w:eastAsia="ru-RU"/>
    </w:rPr>
  </w:style>
  <w:style w:type="character" w:styleId="af6">
    <w:name w:val="footnote reference"/>
    <w:uiPriority w:val="99"/>
    <w:rsid w:val="00F43BA0"/>
    <w:rPr>
      <w:vertAlign w:val="superscript"/>
    </w:rPr>
  </w:style>
  <w:style w:type="character" w:styleId="af7">
    <w:name w:val="annotation reference"/>
    <w:rsid w:val="00F43BA0"/>
    <w:rPr>
      <w:sz w:val="16"/>
      <w:szCs w:val="16"/>
    </w:rPr>
  </w:style>
  <w:style w:type="paragraph" w:styleId="af8">
    <w:name w:val="annotation text"/>
    <w:basedOn w:val="a0"/>
    <w:link w:val="af9"/>
    <w:rsid w:val="00F43BA0"/>
    <w:rPr>
      <w:sz w:val="20"/>
      <w:szCs w:val="20"/>
    </w:rPr>
  </w:style>
  <w:style w:type="character" w:customStyle="1" w:styleId="af9">
    <w:name w:val="Текст примечания Знак"/>
    <w:basedOn w:val="a1"/>
    <w:link w:val="af8"/>
    <w:rsid w:val="00F43BA0"/>
    <w:rPr>
      <w:rFonts w:ascii="Times New Roman" w:eastAsia="Times New Roman" w:hAnsi="Times New Roman" w:cs="Times New Roman"/>
      <w:sz w:val="20"/>
      <w:szCs w:val="20"/>
      <w:lang w:eastAsia="ru-RU"/>
    </w:rPr>
  </w:style>
  <w:style w:type="paragraph" w:styleId="afa">
    <w:name w:val="annotation subject"/>
    <w:basedOn w:val="af8"/>
    <w:next w:val="af8"/>
    <w:link w:val="afb"/>
    <w:rsid w:val="00F43BA0"/>
    <w:rPr>
      <w:b/>
      <w:bCs/>
    </w:rPr>
  </w:style>
  <w:style w:type="character" w:customStyle="1" w:styleId="afb">
    <w:name w:val="Тема примечания Знак"/>
    <w:basedOn w:val="af9"/>
    <w:link w:val="afa"/>
    <w:rsid w:val="00F43BA0"/>
    <w:rPr>
      <w:rFonts w:ascii="Times New Roman" w:eastAsia="Times New Roman" w:hAnsi="Times New Roman" w:cs="Times New Roman"/>
      <w:b/>
      <w:bCs/>
      <w:sz w:val="20"/>
      <w:szCs w:val="20"/>
      <w:lang w:eastAsia="ru-RU"/>
    </w:rPr>
  </w:style>
  <w:style w:type="paragraph" w:styleId="afc">
    <w:name w:val="No Spacing"/>
    <w:link w:val="afd"/>
    <w:uiPriority w:val="1"/>
    <w:qFormat/>
    <w:rsid w:val="00F43BA0"/>
    <w:pPr>
      <w:spacing w:after="0" w:line="240" w:lineRule="auto"/>
    </w:pPr>
    <w:rPr>
      <w:rFonts w:ascii="Calibri" w:eastAsia="Calibri" w:hAnsi="Calibri" w:cs="Times New Roman"/>
    </w:rPr>
  </w:style>
  <w:style w:type="paragraph" w:styleId="afe">
    <w:name w:val="List Paragraph"/>
    <w:basedOn w:val="a0"/>
    <w:link w:val="aff"/>
    <w:uiPriority w:val="34"/>
    <w:qFormat/>
    <w:rsid w:val="00F43BA0"/>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F43BA0"/>
  </w:style>
  <w:style w:type="paragraph" w:customStyle="1" w:styleId="ConsPlusDocList">
    <w:name w:val="ConsPlusDocList"/>
    <w:next w:val="a0"/>
    <w:rsid w:val="00F43BA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F43BA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F43BA0"/>
    <w:pPr>
      <w:numPr>
        <w:numId w:val="24"/>
      </w:numPr>
      <w:contextualSpacing/>
    </w:pPr>
  </w:style>
  <w:style w:type="paragraph" w:customStyle="1" w:styleId="aff0">
    <w:name w:val="a"/>
    <w:basedOn w:val="a0"/>
    <w:rsid w:val="00F43BA0"/>
    <w:pPr>
      <w:spacing w:before="100" w:beforeAutospacing="1" w:after="100" w:afterAutospacing="1"/>
    </w:pPr>
  </w:style>
  <w:style w:type="paragraph" w:customStyle="1" w:styleId="21">
    <w:name w:val="Абзац списка2"/>
    <w:basedOn w:val="a0"/>
    <w:qFormat/>
    <w:rsid w:val="00F43BA0"/>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F43BA0"/>
    <w:rPr>
      <w:color w:val="800080"/>
      <w:u w:val="single"/>
    </w:rPr>
  </w:style>
  <w:style w:type="paragraph" w:customStyle="1" w:styleId="xl63">
    <w:name w:val="xl63"/>
    <w:basedOn w:val="a0"/>
    <w:rsid w:val="00F43BA0"/>
    <w:pPr>
      <w:spacing w:before="100" w:beforeAutospacing="1" w:after="100" w:afterAutospacing="1"/>
    </w:pPr>
  </w:style>
  <w:style w:type="paragraph" w:customStyle="1" w:styleId="xl64">
    <w:name w:val="xl64"/>
    <w:basedOn w:val="a0"/>
    <w:rsid w:val="00F43BA0"/>
    <w:pPr>
      <w:spacing w:before="100" w:beforeAutospacing="1" w:after="100" w:afterAutospacing="1"/>
      <w:jc w:val="center"/>
      <w:textAlignment w:val="top"/>
    </w:pPr>
  </w:style>
  <w:style w:type="paragraph" w:customStyle="1" w:styleId="xl65">
    <w:name w:val="xl65"/>
    <w:basedOn w:val="a0"/>
    <w:rsid w:val="00F43BA0"/>
    <w:pPr>
      <w:spacing w:before="100" w:beforeAutospacing="1" w:after="100" w:afterAutospacing="1"/>
    </w:pPr>
  </w:style>
  <w:style w:type="paragraph" w:customStyle="1" w:styleId="xl66">
    <w:name w:val="xl66"/>
    <w:basedOn w:val="a0"/>
    <w:rsid w:val="00F43BA0"/>
    <w:pPr>
      <w:spacing w:before="100" w:beforeAutospacing="1" w:after="100" w:afterAutospacing="1"/>
    </w:pPr>
    <w:rPr>
      <w:sz w:val="16"/>
      <w:szCs w:val="16"/>
    </w:rPr>
  </w:style>
  <w:style w:type="paragraph" w:customStyle="1" w:styleId="xl67">
    <w:name w:val="xl67"/>
    <w:basedOn w:val="a0"/>
    <w:rsid w:val="00F43BA0"/>
    <w:pPr>
      <w:spacing w:before="100" w:beforeAutospacing="1" w:after="100" w:afterAutospacing="1"/>
      <w:jc w:val="right"/>
    </w:pPr>
    <w:rPr>
      <w:sz w:val="16"/>
      <w:szCs w:val="16"/>
    </w:rPr>
  </w:style>
  <w:style w:type="paragraph" w:customStyle="1" w:styleId="xl68">
    <w:name w:val="xl68"/>
    <w:basedOn w:val="a0"/>
    <w:rsid w:val="00F43BA0"/>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F43BA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F43BA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F43BA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F43BA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F43BA0"/>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F43BA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F43BA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F43BA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F43B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F43BA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F43BA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F43BA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F43B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F43B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F43BA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F43B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F43BA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F43BA0"/>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F43BA0"/>
    <w:pPr>
      <w:pBdr>
        <w:top w:val="single" w:sz="8" w:space="0" w:color="auto"/>
      </w:pBdr>
      <w:spacing w:before="100" w:beforeAutospacing="1" w:after="100" w:afterAutospacing="1"/>
    </w:pPr>
  </w:style>
  <w:style w:type="paragraph" w:customStyle="1" w:styleId="xl88">
    <w:name w:val="xl88"/>
    <w:basedOn w:val="a0"/>
    <w:rsid w:val="00F43BA0"/>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F43BA0"/>
    <w:pPr>
      <w:pBdr>
        <w:left w:val="single" w:sz="4" w:space="0" w:color="auto"/>
        <w:bottom w:val="single" w:sz="4" w:space="0" w:color="auto"/>
      </w:pBdr>
      <w:spacing w:before="100" w:beforeAutospacing="1" w:after="100" w:afterAutospacing="1"/>
    </w:pPr>
  </w:style>
  <w:style w:type="paragraph" w:customStyle="1" w:styleId="xl90">
    <w:name w:val="xl90"/>
    <w:basedOn w:val="a0"/>
    <w:rsid w:val="00F43BA0"/>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F43BA0"/>
    <w:pPr>
      <w:pBdr>
        <w:top w:val="single" w:sz="8" w:space="0" w:color="auto"/>
      </w:pBdr>
      <w:spacing w:before="100" w:beforeAutospacing="1" w:after="100" w:afterAutospacing="1"/>
    </w:pPr>
    <w:rPr>
      <w:sz w:val="16"/>
      <w:szCs w:val="16"/>
    </w:rPr>
  </w:style>
  <w:style w:type="paragraph" w:customStyle="1" w:styleId="xl92">
    <w:name w:val="xl92"/>
    <w:basedOn w:val="a0"/>
    <w:rsid w:val="00F43BA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F43BA0"/>
    <w:pPr>
      <w:pBdr>
        <w:top w:val="single" w:sz="8" w:space="0" w:color="auto"/>
      </w:pBdr>
      <w:spacing w:before="100" w:beforeAutospacing="1" w:after="100" w:afterAutospacing="1"/>
    </w:pPr>
    <w:rPr>
      <w:sz w:val="16"/>
      <w:szCs w:val="16"/>
    </w:rPr>
  </w:style>
  <w:style w:type="paragraph" w:customStyle="1" w:styleId="xl94">
    <w:name w:val="xl94"/>
    <w:basedOn w:val="a0"/>
    <w:rsid w:val="00F43BA0"/>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F43BA0"/>
    <w:pPr>
      <w:spacing w:before="100" w:beforeAutospacing="1" w:after="100" w:afterAutospacing="1"/>
      <w:textAlignment w:val="top"/>
    </w:pPr>
    <w:rPr>
      <w:sz w:val="16"/>
      <w:szCs w:val="16"/>
    </w:rPr>
  </w:style>
  <w:style w:type="paragraph" w:customStyle="1" w:styleId="xl96">
    <w:name w:val="xl96"/>
    <w:basedOn w:val="a0"/>
    <w:rsid w:val="00F43BA0"/>
    <w:pPr>
      <w:pBdr>
        <w:left w:val="single" w:sz="8" w:space="0" w:color="auto"/>
      </w:pBdr>
      <w:spacing w:before="100" w:beforeAutospacing="1" w:after="100" w:afterAutospacing="1"/>
    </w:pPr>
    <w:rPr>
      <w:sz w:val="16"/>
      <w:szCs w:val="16"/>
    </w:rPr>
  </w:style>
  <w:style w:type="paragraph" w:customStyle="1" w:styleId="xl97">
    <w:name w:val="xl97"/>
    <w:basedOn w:val="a0"/>
    <w:rsid w:val="00F43BA0"/>
    <w:pPr>
      <w:spacing w:before="100" w:beforeAutospacing="1" w:after="100" w:afterAutospacing="1"/>
    </w:pPr>
    <w:rPr>
      <w:sz w:val="16"/>
      <w:szCs w:val="16"/>
    </w:rPr>
  </w:style>
  <w:style w:type="paragraph" w:customStyle="1" w:styleId="xl98">
    <w:name w:val="xl98"/>
    <w:basedOn w:val="a0"/>
    <w:rsid w:val="00F43BA0"/>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F43BA0"/>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F43BA0"/>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F43BA0"/>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F43BA0"/>
    <w:pPr>
      <w:spacing w:before="100" w:beforeAutospacing="1" w:after="100" w:afterAutospacing="1"/>
      <w:jc w:val="center"/>
      <w:textAlignment w:val="top"/>
    </w:pPr>
    <w:rPr>
      <w:sz w:val="16"/>
      <w:szCs w:val="16"/>
    </w:rPr>
  </w:style>
  <w:style w:type="paragraph" w:customStyle="1" w:styleId="xl103">
    <w:name w:val="xl103"/>
    <w:basedOn w:val="a0"/>
    <w:rsid w:val="00F43BA0"/>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F43BA0"/>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F43BA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F43BA0"/>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F43B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F43BA0"/>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F43BA0"/>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F43BA0"/>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F43BA0"/>
    <w:pPr>
      <w:spacing w:before="100" w:beforeAutospacing="1" w:after="100" w:afterAutospacing="1"/>
      <w:jc w:val="center"/>
    </w:pPr>
    <w:rPr>
      <w:sz w:val="16"/>
      <w:szCs w:val="16"/>
    </w:rPr>
  </w:style>
  <w:style w:type="paragraph" w:customStyle="1" w:styleId="xl112">
    <w:name w:val="xl112"/>
    <w:basedOn w:val="a0"/>
    <w:rsid w:val="00F43BA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F43BA0"/>
    <w:pPr>
      <w:pBdr>
        <w:bottom w:val="single" w:sz="4" w:space="0" w:color="auto"/>
      </w:pBdr>
      <w:spacing w:before="100" w:beforeAutospacing="1" w:after="100" w:afterAutospacing="1"/>
    </w:pPr>
    <w:rPr>
      <w:sz w:val="16"/>
      <w:szCs w:val="16"/>
    </w:rPr>
  </w:style>
  <w:style w:type="paragraph" w:customStyle="1" w:styleId="xl114">
    <w:name w:val="xl114"/>
    <w:basedOn w:val="a0"/>
    <w:rsid w:val="00F43BA0"/>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F43BA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F43BA0"/>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F43BA0"/>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F43BA0"/>
    <w:pPr>
      <w:spacing w:before="100" w:beforeAutospacing="1" w:after="100" w:afterAutospacing="1"/>
    </w:pPr>
    <w:rPr>
      <w:sz w:val="16"/>
      <w:szCs w:val="16"/>
    </w:rPr>
  </w:style>
  <w:style w:type="paragraph" w:customStyle="1" w:styleId="xl119">
    <w:name w:val="xl119"/>
    <w:basedOn w:val="a0"/>
    <w:rsid w:val="00F43B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F43BA0"/>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F43BA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F43BA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F43BA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F43BA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uiPriority w:val="99"/>
    <w:rsid w:val="00F43BA0"/>
    <w:pPr>
      <w:spacing w:after="120"/>
    </w:pPr>
  </w:style>
  <w:style w:type="character" w:customStyle="1" w:styleId="aff3">
    <w:name w:val="Основной текст Знак"/>
    <w:basedOn w:val="a1"/>
    <w:link w:val="aff2"/>
    <w:uiPriority w:val="99"/>
    <w:rsid w:val="00F43BA0"/>
    <w:rPr>
      <w:rFonts w:ascii="Times New Roman" w:eastAsia="Times New Roman" w:hAnsi="Times New Roman" w:cs="Times New Roman"/>
      <w:sz w:val="24"/>
      <w:szCs w:val="24"/>
      <w:lang w:eastAsia="ru-RU"/>
    </w:rPr>
  </w:style>
  <w:style w:type="paragraph" w:styleId="22">
    <w:name w:val="Body Text 2"/>
    <w:basedOn w:val="a0"/>
    <w:link w:val="23"/>
    <w:uiPriority w:val="99"/>
    <w:rsid w:val="00F43BA0"/>
    <w:pPr>
      <w:spacing w:after="120" w:line="480" w:lineRule="auto"/>
    </w:pPr>
  </w:style>
  <w:style w:type="character" w:customStyle="1" w:styleId="23">
    <w:name w:val="Основной текст 2 Знак"/>
    <w:basedOn w:val="a1"/>
    <w:link w:val="22"/>
    <w:uiPriority w:val="99"/>
    <w:rsid w:val="00F43BA0"/>
    <w:rPr>
      <w:rFonts w:ascii="Times New Roman" w:eastAsia="Times New Roman" w:hAnsi="Times New Roman" w:cs="Times New Roman"/>
      <w:sz w:val="24"/>
      <w:szCs w:val="24"/>
      <w:lang w:eastAsia="ru-RU"/>
    </w:rPr>
  </w:style>
  <w:style w:type="paragraph" w:styleId="aff4">
    <w:name w:val="caption"/>
    <w:basedOn w:val="a0"/>
    <w:uiPriority w:val="99"/>
    <w:qFormat/>
    <w:rsid w:val="00F43BA0"/>
    <w:pPr>
      <w:widowControl w:val="0"/>
      <w:jc w:val="center"/>
    </w:pPr>
    <w:rPr>
      <w:b/>
      <w:sz w:val="28"/>
      <w:szCs w:val="20"/>
    </w:rPr>
  </w:style>
  <w:style w:type="paragraph" w:styleId="aff5">
    <w:name w:val="Body Text Indent"/>
    <w:basedOn w:val="a0"/>
    <w:link w:val="aff6"/>
    <w:uiPriority w:val="99"/>
    <w:rsid w:val="00F43BA0"/>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F43BA0"/>
    <w:rPr>
      <w:rFonts w:ascii="Times New Roman" w:eastAsia="Times New Roman" w:hAnsi="Times New Roman" w:cs="Times New Roman"/>
      <w:sz w:val="24"/>
      <w:szCs w:val="24"/>
      <w:lang w:eastAsia="ru-RU"/>
    </w:rPr>
  </w:style>
  <w:style w:type="paragraph" w:styleId="aff7">
    <w:name w:val="Subtitle"/>
    <w:basedOn w:val="a0"/>
    <w:link w:val="aff8"/>
    <w:qFormat/>
    <w:rsid w:val="00F43BA0"/>
    <w:pPr>
      <w:widowControl w:val="0"/>
      <w:jc w:val="center"/>
    </w:pPr>
    <w:rPr>
      <w:b/>
      <w:szCs w:val="20"/>
    </w:rPr>
  </w:style>
  <w:style w:type="character" w:customStyle="1" w:styleId="aff8">
    <w:name w:val="Подзаголовок Знак"/>
    <w:basedOn w:val="a1"/>
    <w:link w:val="aff7"/>
    <w:rsid w:val="00F43BA0"/>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F43BA0"/>
    <w:pPr>
      <w:spacing w:line="360" w:lineRule="auto"/>
      <w:ind w:firstLine="360"/>
      <w:jc w:val="both"/>
    </w:pPr>
  </w:style>
  <w:style w:type="character" w:customStyle="1" w:styleId="25">
    <w:name w:val="Основной текст с отступом 2 Знак"/>
    <w:basedOn w:val="a1"/>
    <w:link w:val="24"/>
    <w:uiPriority w:val="99"/>
    <w:rsid w:val="00F43BA0"/>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F43BA0"/>
    <w:pPr>
      <w:spacing w:line="360" w:lineRule="auto"/>
      <w:ind w:firstLine="544"/>
      <w:jc w:val="both"/>
    </w:pPr>
  </w:style>
  <w:style w:type="character" w:customStyle="1" w:styleId="34">
    <w:name w:val="Основной текст с отступом 3 Знак"/>
    <w:basedOn w:val="a1"/>
    <w:link w:val="33"/>
    <w:uiPriority w:val="99"/>
    <w:rsid w:val="00F43BA0"/>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F43BA0"/>
    <w:pPr>
      <w:widowControl w:val="0"/>
      <w:ind w:left="567"/>
    </w:pPr>
    <w:rPr>
      <w:szCs w:val="20"/>
    </w:rPr>
  </w:style>
  <w:style w:type="paragraph" w:customStyle="1" w:styleId="14">
    <w:name w:val="Знак Знак Знак1"/>
    <w:basedOn w:val="a0"/>
    <w:rsid w:val="00F43BA0"/>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F43BA0"/>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F43BA0"/>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F43BA0"/>
    <w:pPr>
      <w:spacing w:after="160" w:line="240" w:lineRule="exact"/>
    </w:pPr>
    <w:rPr>
      <w:rFonts w:ascii="Verdana" w:hAnsi="Verdana"/>
      <w:sz w:val="20"/>
      <w:szCs w:val="20"/>
      <w:lang w:val="en-US" w:eastAsia="en-US"/>
    </w:rPr>
  </w:style>
  <w:style w:type="paragraph" w:customStyle="1" w:styleId="310">
    <w:name w:val="Основной текст 31"/>
    <w:basedOn w:val="a0"/>
    <w:rsid w:val="00F43BA0"/>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F43BA0"/>
    <w:pPr>
      <w:spacing w:before="100" w:beforeAutospacing="1" w:after="100" w:afterAutospacing="1"/>
    </w:pPr>
    <w:rPr>
      <w:rFonts w:ascii="Tahoma" w:hAnsi="Tahoma"/>
      <w:sz w:val="20"/>
      <w:szCs w:val="20"/>
      <w:lang w:val="en-US" w:eastAsia="en-US"/>
    </w:rPr>
  </w:style>
  <w:style w:type="character" w:styleId="affd">
    <w:name w:val="Strong"/>
    <w:uiPriority w:val="22"/>
    <w:qFormat/>
    <w:rsid w:val="00F43BA0"/>
    <w:rPr>
      <w:b/>
      <w:bCs/>
    </w:rPr>
  </w:style>
  <w:style w:type="character" w:styleId="affe">
    <w:name w:val="Intense Emphasis"/>
    <w:uiPriority w:val="21"/>
    <w:qFormat/>
    <w:rsid w:val="00F43BA0"/>
    <w:rPr>
      <w:b/>
      <w:bCs/>
      <w:i/>
      <w:iCs/>
      <w:color w:val="4F81BD"/>
    </w:rPr>
  </w:style>
  <w:style w:type="paragraph" w:styleId="afff">
    <w:name w:val="TOC Heading"/>
    <w:basedOn w:val="1"/>
    <w:next w:val="a0"/>
    <w:uiPriority w:val="39"/>
    <w:qFormat/>
    <w:rsid w:val="00F43BA0"/>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5">
    <w:name w:val="toc 1"/>
    <w:basedOn w:val="a0"/>
    <w:next w:val="a0"/>
    <w:autoRedefine/>
    <w:uiPriority w:val="39"/>
    <w:unhideWhenUsed/>
    <w:rsid w:val="00F43BA0"/>
    <w:pPr>
      <w:tabs>
        <w:tab w:val="right" w:leader="dot" w:pos="9344"/>
      </w:tabs>
      <w:spacing w:line="360" w:lineRule="auto"/>
      <w:jc w:val="both"/>
    </w:pPr>
  </w:style>
  <w:style w:type="paragraph" w:styleId="26">
    <w:name w:val="toc 2"/>
    <w:basedOn w:val="a0"/>
    <w:next w:val="a0"/>
    <w:autoRedefine/>
    <w:uiPriority w:val="39"/>
    <w:unhideWhenUsed/>
    <w:rsid w:val="00F43BA0"/>
    <w:pPr>
      <w:ind w:left="240"/>
    </w:pPr>
  </w:style>
  <w:style w:type="paragraph" w:styleId="35">
    <w:name w:val="toc 3"/>
    <w:basedOn w:val="a0"/>
    <w:next w:val="a0"/>
    <w:autoRedefine/>
    <w:uiPriority w:val="39"/>
    <w:unhideWhenUsed/>
    <w:rsid w:val="00F43BA0"/>
    <w:pPr>
      <w:ind w:left="480"/>
    </w:pPr>
  </w:style>
  <w:style w:type="character" w:styleId="afff0">
    <w:name w:val="Book Title"/>
    <w:uiPriority w:val="33"/>
    <w:qFormat/>
    <w:rsid w:val="00F43BA0"/>
    <w:rPr>
      <w:b/>
      <w:bCs/>
      <w:smallCaps/>
      <w:spacing w:val="5"/>
    </w:rPr>
  </w:style>
  <w:style w:type="paragraph" w:customStyle="1" w:styleId="afff1">
    <w:name w:val="Знак Знак"/>
    <w:basedOn w:val="a0"/>
    <w:rsid w:val="00F43BA0"/>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F43BA0"/>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F43BA0"/>
    <w:pPr>
      <w:spacing w:after="160" w:line="240" w:lineRule="exact"/>
    </w:pPr>
    <w:rPr>
      <w:rFonts w:ascii="Verdana" w:hAnsi="Verdana"/>
      <w:sz w:val="20"/>
      <w:szCs w:val="20"/>
      <w:lang w:val="en-US" w:eastAsia="en-US"/>
    </w:rPr>
  </w:style>
  <w:style w:type="paragraph" w:customStyle="1" w:styleId="-1">
    <w:name w:val="-Текст1"/>
    <w:basedOn w:val="a0"/>
    <w:rsid w:val="00F43BA0"/>
    <w:pPr>
      <w:widowControl w:val="0"/>
      <w:ind w:firstLine="720"/>
      <w:jc w:val="both"/>
    </w:pPr>
    <w:rPr>
      <w:rFonts w:ascii="a_Timer" w:hAnsi="a_Timer"/>
      <w:snapToGrid w:val="0"/>
      <w:lang w:val="en-US"/>
    </w:rPr>
  </w:style>
  <w:style w:type="paragraph" w:customStyle="1" w:styleId="afff3">
    <w:name w:val="Знак"/>
    <w:basedOn w:val="a0"/>
    <w:rsid w:val="00F43BA0"/>
    <w:pPr>
      <w:spacing w:after="160" w:line="240" w:lineRule="exact"/>
    </w:pPr>
    <w:rPr>
      <w:rFonts w:ascii="Verdana" w:hAnsi="Verdana"/>
      <w:sz w:val="20"/>
      <w:szCs w:val="20"/>
      <w:lang w:val="en-US" w:eastAsia="en-US"/>
    </w:rPr>
  </w:style>
  <w:style w:type="character" w:customStyle="1" w:styleId="afff4">
    <w:name w:val="Цветовое выделение"/>
    <w:rsid w:val="00F43BA0"/>
    <w:rPr>
      <w:b/>
      <w:bCs/>
      <w:color w:val="000080"/>
    </w:rPr>
  </w:style>
  <w:style w:type="character" w:customStyle="1" w:styleId="afff5">
    <w:name w:val="Гипертекстовая ссылка"/>
    <w:uiPriority w:val="99"/>
    <w:rsid w:val="00F43BA0"/>
    <w:rPr>
      <w:b/>
      <w:bCs/>
      <w:color w:val="008000"/>
    </w:rPr>
  </w:style>
  <w:style w:type="paragraph" w:customStyle="1" w:styleId="27">
    <w:name w:val="Знак2"/>
    <w:basedOn w:val="a0"/>
    <w:rsid w:val="00F43BA0"/>
    <w:rPr>
      <w:rFonts w:ascii="Verdana" w:hAnsi="Verdana" w:cs="Verdana"/>
      <w:sz w:val="20"/>
      <w:szCs w:val="20"/>
      <w:lang w:val="en-US" w:eastAsia="en-US"/>
    </w:rPr>
  </w:style>
  <w:style w:type="character" w:customStyle="1" w:styleId="afd">
    <w:name w:val="Без интервала Знак"/>
    <w:link w:val="afc"/>
    <w:uiPriority w:val="1"/>
    <w:locked/>
    <w:rsid w:val="00F43BA0"/>
    <w:rPr>
      <w:rFonts w:ascii="Calibri" w:eastAsia="Calibri" w:hAnsi="Calibri" w:cs="Times New Roman"/>
    </w:rPr>
  </w:style>
  <w:style w:type="table" w:styleId="16">
    <w:name w:val="Table Classic 1"/>
    <w:basedOn w:val="a2"/>
    <w:rsid w:val="00F43B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7">
    <w:name w:val="Знак1"/>
    <w:basedOn w:val="a0"/>
    <w:rsid w:val="00F43BA0"/>
    <w:pPr>
      <w:spacing w:after="160" w:line="240" w:lineRule="exact"/>
    </w:pPr>
    <w:rPr>
      <w:rFonts w:ascii="Verdana" w:hAnsi="Verdana" w:cs="Verdana"/>
      <w:sz w:val="20"/>
      <w:szCs w:val="20"/>
      <w:lang w:val="en-US" w:eastAsia="en-US"/>
    </w:rPr>
  </w:style>
  <w:style w:type="paragraph" w:customStyle="1" w:styleId="text">
    <w:name w:val="text"/>
    <w:basedOn w:val="a0"/>
    <w:rsid w:val="00F43BA0"/>
    <w:pPr>
      <w:spacing w:before="100" w:beforeAutospacing="1" w:after="100" w:afterAutospacing="1"/>
    </w:pPr>
    <w:rPr>
      <w:rFonts w:ascii="Arial" w:eastAsia="Calibri" w:hAnsi="Arial" w:cs="Arial"/>
      <w:color w:val="000000"/>
    </w:rPr>
  </w:style>
  <w:style w:type="paragraph" w:customStyle="1" w:styleId="18">
    <w:name w:val="Знак Знак1 Знак"/>
    <w:basedOn w:val="a0"/>
    <w:rsid w:val="00F43BA0"/>
    <w:pPr>
      <w:widowControl w:val="0"/>
      <w:adjustRightInd w:val="0"/>
      <w:spacing w:after="160" w:line="240" w:lineRule="exact"/>
      <w:jc w:val="right"/>
    </w:pPr>
    <w:rPr>
      <w:sz w:val="20"/>
      <w:szCs w:val="20"/>
      <w:lang w:val="en-GB" w:eastAsia="en-US"/>
    </w:rPr>
  </w:style>
  <w:style w:type="paragraph" w:customStyle="1" w:styleId="19">
    <w:name w:val="Абзац списка1"/>
    <w:basedOn w:val="a0"/>
    <w:uiPriority w:val="99"/>
    <w:rsid w:val="00F43BA0"/>
    <w:pPr>
      <w:ind w:left="720"/>
    </w:pPr>
  </w:style>
  <w:style w:type="paragraph" w:customStyle="1" w:styleId="ConsCell">
    <w:name w:val="ConsCell"/>
    <w:rsid w:val="00F43BA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F43BA0"/>
    <w:rPr>
      <w:rFonts w:ascii="Times New Roman" w:hAnsi="Times New Roman" w:cs="Times New Roman"/>
      <w:sz w:val="26"/>
      <w:szCs w:val="26"/>
    </w:rPr>
  </w:style>
  <w:style w:type="paragraph" w:customStyle="1" w:styleId="Style7">
    <w:name w:val="Style7"/>
    <w:basedOn w:val="a0"/>
    <w:uiPriority w:val="99"/>
    <w:rsid w:val="00F43BA0"/>
    <w:pPr>
      <w:widowControl w:val="0"/>
      <w:autoSpaceDE w:val="0"/>
      <w:autoSpaceDN w:val="0"/>
      <w:adjustRightInd w:val="0"/>
    </w:pPr>
  </w:style>
  <w:style w:type="paragraph" w:customStyle="1" w:styleId="Style1">
    <w:name w:val="Style1"/>
    <w:basedOn w:val="a0"/>
    <w:uiPriority w:val="99"/>
    <w:rsid w:val="00F43BA0"/>
    <w:pPr>
      <w:widowControl w:val="0"/>
      <w:autoSpaceDE w:val="0"/>
      <w:autoSpaceDN w:val="0"/>
      <w:adjustRightInd w:val="0"/>
      <w:spacing w:line="337" w:lineRule="exact"/>
      <w:ind w:firstLine="696"/>
      <w:jc w:val="both"/>
    </w:pPr>
  </w:style>
  <w:style w:type="paragraph" w:customStyle="1" w:styleId="1a">
    <w:name w:val="Обычный1"/>
    <w:rsid w:val="00F43BA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F43BA0"/>
    <w:rPr>
      <w:rFonts w:ascii="Times New Roman" w:hAnsi="Times New Roman" w:cs="Times New Roman"/>
      <w:sz w:val="22"/>
      <w:szCs w:val="22"/>
    </w:rPr>
  </w:style>
  <w:style w:type="character" w:customStyle="1" w:styleId="hl1">
    <w:name w:val="hl1"/>
    <w:rsid w:val="00F43BA0"/>
    <w:rPr>
      <w:color w:val="4682B4"/>
    </w:rPr>
  </w:style>
  <w:style w:type="numbering" w:customStyle="1" w:styleId="1b">
    <w:name w:val="Нет списка1"/>
    <w:next w:val="a3"/>
    <w:uiPriority w:val="99"/>
    <w:semiHidden/>
    <w:unhideWhenUsed/>
    <w:rsid w:val="00F43BA0"/>
  </w:style>
  <w:style w:type="paragraph" w:styleId="afff6">
    <w:name w:val="Salutation"/>
    <w:basedOn w:val="a0"/>
    <w:next w:val="a0"/>
    <w:link w:val="afff7"/>
    <w:uiPriority w:val="99"/>
    <w:unhideWhenUsed/>
    <w:rsid w:val="00F43BA0"/>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F43BA0"/>
    <w:rPr>
      <w:rFonts w:ascii="Arial" w:eastAsia="Times New Roman" w:hAnsi="Arial" w:cs="Arial"/>
      <w:sz w:val="20"/>
      <w:szCs w:val="20"/>
      <w:lang w:val="en-US"/>
    </w:rPr>
  </w:style>
  <w:style w:type="paragraph" w:customStyle="1" w:styleId="Style2">
    <w:name w:val="Style2"/>
    <w:basedOn w:val="a0"/>
    <w:uiPriority w:val="99"/>
    <w:rsid w:val="00F43BA0"/>
    <w:pPr>
      <w:widowControl w:val="0"/>
      <w:autoSpaceDE w:val="0"/>
      <w:autoSpaceDN w:val="0"/>
      <w:adjustRightInd w:val="0"/>
    </w:pPr>
  </w:style>
  <w:style w:type="paragraph" w:customStyle="1" w:styleId="stylet3">
    <w:name w:val="stylet3"/>
    <w:basedOn w:val="a0"/>
    <w:uiPriority w:val="99"/>
    <w:rsid w:val="00F43BA0"/>
    <w:pPr>
      <w:spacing w:before="100" w:beforeAutospacing="1" w:after="100" w:afterAutospacing="1"/>
    </w:pPr>
  </w:style>
  <w:style w:type="character" w:customStyle="1" w:styleId="apple-converted-space">
    <w:name w:val="apple-converted-space"/>
    <w:rsid w:val="00F43BA0"/>
  </w:style>
  <w:style w:type="paragraph" w:customStyle="1" w:styleId="Default">
    <w:name w:val="Default"/>
    <w:rsid w:val="00F43BA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F43BA0"/>
    <w:pPr>
      <w:autoSpaceDE w:val="0"/>
      <w:autoSpaceDN w:val="0"/>
      <w:adjustRightInd w:val="0"/>
    </w:pPr>
    <w:rPr>
      <w:rFonts w:ascii="Arial" w:hAnsi="Arial" w:cs="Arial"/>
    </w:rPr>
  </w:style>
  <w:style w:type="character" w:customStyle="1" w:styleId="js-phone-number">
    <w:name w:val="js-phone-number"/>
    <w:rsid w:val="00F43BA0"/>
  </w:style>
  <w:style w:type="paragraph" w:customStyle="1" w:styleId="Title">
    <w:name w:val="Title!Название НПА"/>
    <w:basedOn w:val="a0"/>
    <w:rsid w:val="00F43BA0"/>
    <w:pPr>
      <w:spacing w:before="240" w:after="60"/>
      <w:ind w:firstLine="567"/>
      <w:jc w:val="center"/>
      <w:outlineLvl w:val="0"/>
    </w:pPr>
    <w:rPr>
      <w:rFonts w:ascii="Arial" w:hAnsi="Arial" w:cs="Arial"/>
      <w:b/>
      <w:bCs/>
      <w:kern w:val="28"/>
      <w:sz w:val="32"/>
      <w:szCs w:val="32"/>
    </w:rPr>
  </w:style>
  <w:style w:type="character" w:customStyle="1" w:styleId="genmed">
    <w:name w:val="genmed"/>
    <w:rsid w:val="00F43BA0"/>
  </w:style>
  <w:style w:type="paragraph" w:customStyle="1" w:styleId="S">
    <w:name w:val="S_Обычный жирный"/>
    <w:basedOn w:val="a0"/>
    <w:qFormat/>
    <w:rsid w:val="00F43BA0"/>
    <w:pPr>
      <w:spacing w:line="276" w:lineRule="auto"/>
      <w:ind w:firstLine="567"/>
      <w:jc w:val="both"/>
    </w:pPr>
  </w:style>
  <w:style w:type="character" w:styleId="afff9">
    <w:name w:val="Emphasis"/>
    <w:uiPriority w:val="20"/>
    <w:qFormat/>
    <w:rsid w:val="00F43BA0"/>
    <w:rPr>
      <w:i/>
      <w:iCs/>
    </w:rPr>
  </w:style>
  <w:style w:type="paragraph" w:customStyle="1" w:styleId="msonormalmailrucssattributepostfix">
    <w:name w:val="msonormal_mailru_css_attribute_postfix"/>
    <w:basedOn w:val="a0"/>
    <w:rsid w:val="00F43BA0"/>
    <w:pPr>
      <w:spacing w:before="100" w:beforeAutospacing="1" w:after="100" w:afterAutospacing="1"/>
    </w:pPr>
  </w:style>
  <w:style w:type="character" w:customStyle="1" w:styleId="aff">
    <w:name w:val="Абзац списка Знак"/>
    <w:link w:val="afe"/>
    <w:uiPriority w:val="34"/>
    <w:locked/>
    <w:rsid w:val="00F43BA0"/>
    <w:rPr>
      <w:rFonts w:ascii="Calibri" w:eastAsia="Calibri" w:hAnsi="Calibri" w:cs="Times New Roman"/>
    </w:rPr>
  </w:style>
  <w:style w:type="paragraph" w:customStyle="1" w:styleId="afffa">
    <w:name w:val="Всегда"/>
    <w:basedOn w:val="a0"/>
    <w:autoRedefine/>
    <w:qFormat/>
    <w:rsid w:val="00F43BA0"/>
    <w:pPr>
      <w:ind w:firstLine="709"/>
      <w:jc w:val="both"/>
    </w:pPr>
    <w:rPr>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annotation subjec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43BA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F43BA0"/>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F43BA0"/>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F43BA0"/>
    <w:pPr>
      <w:keepNext/>
      <w:spacing w:before="240" w:after="60"/>
      <w:outlineLvl w:val="2"/>
    </w:pPr>
    <w:rPr>
      <w:rFonts w:ascii="Cambria" w:hAnsi="Cambria"/>
      <w:b/>
      <w:bCs/>
      <w:sz w:val="26"/>
      <w:szCs w:val="26"/>
    </w:rPr>
  </w:style>
  <w:style w:type="paragraph" w:styleId="5">
    <w:name w:val="heading 5"/>
    <w:basedOn w:val="a0"/>
    <w:next w:val="a0"/>
    <w:link w:val="50"/>
    <w:uiPriority w:val="9"/>
    <w:semiHidden/>
    <w:unhideWhenUsed/>
    <w:qFormat/>
    <w:rsid w:val="00F43BA0"/>
    <w:pPr>
      <w:spacing w:before="240" w:after="60"/>
      <w:outlineLvl w:val="4"/>
    </w:pPr>
    <w:rPr>
      <w:rFonts w:ascii="Calibri" w:hAnsi="Calibri"/>
      <w:b/>
      <w:bCs/>
      <w:i/>
      <w:iCs/>
      <w:sz w:val="26"/>
      <w:szCs w:val="26"/>
    </w:rPr>
  </w:style>
  <w:style w:type="paragraph" w:styleId="9">
    <w:name w:val="heading 9"/>
    <w:basedOn w:val="a0"/>
    <w:next w:val="a0"/>
    <w:link w:val="90"/>
    <w:qFormat/>
    <w:rsid w:val="00F43BA0"/>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43BA0"/>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F43BA0"/>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F43BA0"/>
    <w:rPr>
      <w:rFonts w:ascii="Cambria" w:eastAsia="Times New Roman" w:hAnsi="Cambria" w:cs="Times New Roman"/>
      <w:b/>
      <w:bCs/>
      <w:sz w:val="26"/>
      <w:szCs w:val="26"/>
      <w:lang w:eastAsia="ru-RU"/>
    </w:rPr>
  </w:style>
  <w:style w:type="character" w:customStyle="1" w:styleId="50">
    <w:name w:val="Заголовок 5 Знак"/>
    <w:basedOn w:val="a1"/>
    <w:link w:val="5"/>
    <w:uiPriority w:val="9"/>
    <w:semiHidden/>
    <w:rsid w:val="00F43BA0"/>
    <w:rPr>
      <w:rFonts w:ascii="Calibri" w:eastAsia="Times New Roman" w:hAnsi="Calibri" w:cs="Times New Roman"/>
      <w:b/>
      <w:bCs/>
      <w:i/>
      <w:iCs/>
      <w:sz w:val="26"/>
      <w:szCs w:val="26"/>
      <w:lang w:eastAsia="ru-RU"/>
    </w:rPr>
  </w:style>
  <w:style w:type="character" w:customStyle="1" w:styleId="90">
    <w:name w:val="Заголовок 9 Знак"/>
    <w:basedOn w:val="a1"/>
    <w:link w:val="9"/>
    <w:rsid w:val="00F43BA0"/>
    <w:rPr>
      <w:rFonts w:ascii="Arial" w:eastAsia="Times New Roman" w:hAnsi="Arial" w:cs="Arial"/>
      <w:lang w:eastAsia="ru-RU"/>
    </w:rPr>
  </w:style>
  <w:style w:type="paragraph" w:styleId="a4">
    <w:name w:val="Balloon Text"/>
    <w:basedOn w:val="a0"/>
    <w:link w:val="a5"/>
    <w:uiPriority w:val="99"/>
    <w:rsid w:val="00F43BA0"/>
    <w:rPr>
      <w:rFonts w:ascii="Tahoma" w:hAnsi="Tahoma"/>
      <w:sz w:val="16"/>
      <w:szCs w:val="16"/>
      <w:lang w:val="x-none" w:eastAsia="x-none"/>
    </w:rPr>
  </w:style>
  <w:style w:type="character" w:customStyle="1" w:styleId="a5">
    <w:name w:val="Текст выноски Знак"/>
    <w:basedOn w:val="a1"/>
    <w:link w:val="a4"/>
    <w:uiPriority w:val="99"/>
    <w:rsid w:val="00F43BA0"/>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F43BA0"/>
    <w:pPr>
      <w:widowControl w:val="0"/>
      <w:suppressAutoHyphens/>
      <w:ind w:left="720"/>
      <w:contextualSpacing/>
    </w:pPr>
    <w:rPr>
      <w:rFonts w:eastAsia="Lucida Sans Unicode"/>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F43BA0"/>
    <w:rPr>
      <w:rFonts w:ascii="Times New Roman" w:eastAsia="Lucida Sans Unicode" w:hAnsi="Times New Roman" w:cs="Times New Roman"/>
      <w:kern w:val="2"/>
      <w:sz w:val="24"/>
      <w:szCs w:val="24"/>
      <w:lang w:val="x-none"/>
    </w:rPr>
  </w:style>
  <w:style w:type="character" w:styleId="a8">
    <w:name w:val="Hyperlink"/>
    <w:uiPriority w:val="99"/>
    <w:rsid w:val="00F43BA0"/>
    <w:rPr>
      <w:color w:val="0000FF"/>
      <w:u w:val="single"/>
    </w:rPr>
  </w:style>
  <w:style w:type="paragraph" w:customStyle="1" w:styleId="ConsTitle">
    <w:name w:val="ConsTitle"/>
    <w:rsid w:val="00F43BA0"/>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rsid w:val="00F43BA0"/>
    <w:pPr>
      <w:tabs>
        <w:tab w:val="center" w:pos="4677"/>
        <w:tab w:val="right" w:pos="9355"/>
      </w:tabs>
    </w:pPr>
  </w:style>
  <w:style w:type="character" w:customStyle="1" w:styleId="aa">
    <w:name w:val="Верхний колонтитул Знак"/>
    <w:basedOn w:val="a1"/>
    <w:link w:val="a9"/>
    <w:rsid w:val="00F43BA0"/>
    <w:rPr>
      <w:rFonts w:ascii="Times New Roman" w:eastAsia="Times New Roman" w:hAnsi="Times New Roman" w:cs="Times New Roman"/>
      <w:sz w:val="24"/>
      <w:szCs w:val="24"/>
      <w:lang w:eastAsia="ru-RU"/>
    </w:rPr>
  </w:style>
  <w:style w:type="paragraph" w:styleId="ab">
    <w:name w:val="footer"/>
    <w:basedOn w:val="a0"/>
    <w:link w:val="ac"/>
    <w:uiPriority w:val="99"/>
    <w:rsid w:val="00F43BA0"/>
    <w:pPr>
      <w:tabs>
        <w:tab w:val="center" w:pos="4677"/>
        <w:tab w:val="right" w:pos="9355"/>
      </w:tabs>
    </w:pPr>
  </w:style>
  <w:style w:type="character" w:customStyle="1" w:styleId="ac">
    <w:name w:val="Нижний колонтитул Знак"/>
    <w:basedOn w:val="a1"/>
    <w:link w:val="ab"/>
    <w:uiPriority w:val="99"/>
    <w:rsid w:val="00F43BA0"/>
    <w:rPr>
      <w:rFonts w:ascii="Times New Roman" w:eastAsia="Times New Roman" w:hAnsi="Times New Roman" w:cs="Times New Roman"/>
      <w:sz w:val="24"/>
      <w:szCs w:val="24"/>
      <w:lang w:eastAsia="ru-RU"/>
    </w:rPr>
  </w:style>
  <w:style w:type="paragraph" w:customStyle="1" w:styleId="ad">
    <w:name w:val="Статья"/>
    <w:basedOn w:val="a0"/>
    <w:rsid w:val="00F43BA0"/>
    <w:pPr>
      <w:spacing w:before="400" w:line="360" w:lineRule="auto"/>
      <w:ind w:left="708"/>
    </w:pPr>
    <w:rPr>
      <w:b/>
      <w:sz w:val="28"/>
    </w:rPr>
  </w:style>
  <w:style w:type="paragraph" w:customStyle="1" w:styleId="ae">
    <w:name w:val="Абзац"/>
    <w:rsid w:val="00F43BA0"/>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F43BA0"/>
    <w:rPr>
      <w:sz w:val="25"/>
      <w:shd w:val="clear" w:color="auto" w:fill="FFFFFF"/>
    </w:rPr>
  </w:style>
  <w:style w:type="paragraph" w:customStyle="1" w:styleId="11">
    <w:name w:val="Основной текст1"/>
    <w:basedOn w:val="a0"/>
    <w:link w:val="af"/>
    <w:qFormat/>
    <w:rsid w:val="00F43BA0"/>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F43BA0"/>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F43BA0"/>
    <w:rPr>
      <w:rFonts w:ascii="Calibri" w:eastAsia="Times New Roman" w:hAnsi="Calibri" w:cs="Times New Roman"/>
      <w:sz w:val="16"/>
      <w:szCs w:val="16"/>
    </w:rPr>
  </w:style>
  <w:style w:type="paragraph" w:styleId="af0">
    <w:name w:val="Title"/>
    <w:basedOn w:val="a0"/>
    <w:link w:val="af1"/>
    <w:qFormat/>
    <w:rsid w:val="00F43BA0"/>
    <w:pPr>
      <w:jc w:val="center"/>
    </w:pPr>
    <w:rPr>
      <w:b/>
      <w:bCs/>
      <w:sz w:val="28"/>
    </w:rPr>
  </w:style>
  <w:style w:type="character" w:customStyle="1" w:styleId="af1">
    <w:name w:val="Название Знак"/>
    <w:basedOn w:val="a1"/>
    <w:link w:val="af0"/>
    <w:rsid w:val="00F43BA0"/>
    <w:rPr>
      <w:rFonts w:ascii="Times New Roman" w:eastAsia="Times New Roman" w:hAnsi="Times New Roman" w:cs="Times New Roman"/>
      <w:b/>
      <w:bCs/>
      <w:sz w:val="28"/>
      <w:szCs w:val="24"/>
      <w:lang w:eastAsia="ru-RU"/>
    </w:rPr>
  </w:style>
  <w:style w:type="table" w:styleId="af2">
    <w:name w:val="Table Grid"/>
    <w:basedOn w:val="a2"/>
    <w:uiPriority w:val="59"/>
    <w:rsid w:val="00F43BA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F43BA0"/>
    <w:pPr>
      <w:spacing w:after="200" w:line="276" w:lineRule="auto"/>
      <w:ind w:left="720"/>
      <w:contextualSpacing/>
    </w:pPr>
    <w:rPr>
      <w:rFonts w:ascii="Calibri" w:eastAsia="Calibri" w:hAnsi="Calibri"/>
      <w:sz w:val="22"/>
      <w:szCs w:val="22"/>
    </w:rPr>
  </w:style>
  <w:style w:type="paragraph" w:customStyle="1" w:styleId="ConsNormal">
    <w:name w:val="ConsNormal"/>
    <w:rsid w:val="00F43BA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F43BA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43BA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F43BA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F43BA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F43B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F43BA0"/>
    <w:rPr>
      <w:rFonts w:ascii="Courier New" w:eastAsia="Times New Roman" w:hAnsi="Courier New" w:cs="Courier New"/>
      <w:sz w:val="20"/>
      <w:szCs w:val="20"/>
      <w:lang w:eastAsia="ru-RU"/>
    </w:rPr>
  </w:style>
  <w:style w:type="character" w:styleId="af3">
    <w:name w:val="page number"/>
    <w:basedOn w:val="a1"/>
    <w:rsid w:val="00F43BA0"/>
  </w:style>
  <w:style w:type="paragraph" w:styleId="af4">
    <w:name w:val="footnote text"/>
    <w:basedOn w:val="a0"/>
    <w:link w:val="af5"/>
    <w:rsid w:val="00F43BA0"/>
    <w:rPr>
      <w:sz w:val="20"/>
      <w:szCs w:val="20"/>
    </w:rPr>
  </w:style>
  <w:style w:type="character" w:customStyle="1" w:styleId="af5">
    <w:name w:val="Текст сноски Знак"/>
    <w:basedOn w:val="a1"/>
    <w:link w:val="af4"/>
    <w:rsid w:val="00F43BA0"/>
    <w:rPr>
      <w:rFonts w:ascii="Times New Roman" w:eastAsia="Times New Roman" w:hAnsi="Times New Roman" w:cs="Times New Roman"/>
      <w:sz w:val="20"/>
      <w:szCs w:val="20"/>
      <w:lang w:eastAsia="ru-RU"/>
    </w:rPr>
  </w:style>
  <w:style w:type="character" w:styleId="af6">
    <w:name w:val="footnote reference"/>
    <w:uiPriority w:val="99"/>
    <w:rsid w:val="00F43BA0"/>
    <w:rPr>
      <w:vertAlign w:val="superscript"/>
    </w:rPr>
  </w:style>
  <w:style w:type="character" w:styleId="af7">
    <w:name w:val="annotation reference"/>
    <w:rsid w:val="00F43BA0"/>
    <w:rPr>
      <w:sz w:val="16"/>
      <w:szCs w:val="16"/>
    </w:rPr>
  </w:style>
  <w:style w:type="paragraph" w:styleId="af8">
    <w:name w:val="annotation text"/>
    <w:basedOn w:val="a0"/>
    <w:link w:val="af9"/>
    <w:rsid w:val="00F43BA0"/>
    <w:rPr>
      <w:sz w:val="20"/>
      <w:szCs w:val="20"/>
    </w:rPr>
  </w:style>
  <w:style w:type="character" w:customStyle="1" w:styleId="af9">
    <w:name w:val="Текст примечания Знак"/>
    <w:basedOn w:val="a1"/>
    <w:link w:val="af8"/>
    <w:rsid w:val="00F43BA0"/>
    <w:rPr>
      <w:rFonts w:ascii="Times New Roman" w:eastAsia="Times New Roman" w:hAnsi="Times New Roman" w:cs="Times New Roman"/>
      <w:sz w:val="20"/>
      <w:szCs w:val="20"/>
      <w:lang w:eastAsia="ru-RU"/>
    </w:rPr>
  </w:style>
  <w:style w:type="paragraph" w:styleId="afa">
    <w:name w:val="annotation subject"/>
    <w:basedOn w:val="af8"/>
    <w:next w:val="af8"/>
    <w:link w:val="afb"/>
    <w:rsid w:val="00F43BA0"/>
    <w:rPr>
      <w:b/>
      <w:bCs/>
    </w:rPr>
  </w:style>
  <w:style w:type="character" w:customStyle="1" w:styleId="afb">
    <w:name w:val="Тема примечания Знак"/>
    <w:basedOn w:val="af9"/>
    <w:link w:val="afa"/>
    <w:rsid w:val="00F43BA0"/>
    <w:rPr>
      <w:rFonts w:ascii="Times New Roman" w:eastAsia="Times New Roman" w:hAnsi="Times New Roman" w:cs="Times New Roman"/>
      <w:b/>
      <w:bCs/>
      <w:sz w:val="20"/>
      <w:szCs w:val="20"/>
      <w:lang w:eastAsia="ru-RU"/>
    </w:rPr>
  </w:style>
  <w:style w:type="paragraph" w:styleId="afc">
    <w:name w:val="No Spacing"/>
    <w:link w:val="afd"/>
    <w:uiPriority w:val="1"/>
    <w:qFormat/>
    <w:rsid w:val="00F43BA0"/>
    <w:pPr>
      <w:spacing w:after="0" w:line="240" w:lineRule="auto"/>
    </w:pPr>
    <w:rPr>
      <w:rFonts w:ascii="Calibri" w:eastAsia="Calibri" w:hAnsi="Calibri" w:cs="Times New Roman"/>
    </w:rPr>
  </w:style>
  <w:style w:type="paragraph" w:styleId="afe">
    <w:name w:val="List Paragraph"/>
    <w:basedOn w:val="a0"/>
    <w:link w:val="aff"/>
    <w:uiPriority w:val="34"/>
    <w:qFormat/>
    <w:rsid w:val="00F43BA0"/>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F43BA0"/>
  </w:style>
  <w:style w:type="paragraph" w:customStyle="1" w:styleId="ConsPlusDocList">
    <w:name w:val="ConsPlusDocList"/>
    <w:next w:val="a0"/>
    <w:rsid w:val="00F43BA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F43BA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F43BA0"/>
    <w:pPr>
      <w:numPr>
        <w:numId w:val="24"/>
      </w:numPr>
      <w:contextualSpacing/>
    </w:pPr>
  </w:style>
  <w:style w:type="paragraph" w:customStyle="1" w:styleId="aff0">
    <w:name w:val="a"/>
    <w:basedOn w:val="a0"/>
    <w:rsid w:val="00F43BA0"/>
    <w:pPr>
      <w:spacing w:before="100" w:beforeAutospacing="1" w:after="100" w:afterAutospacing="1"/>
    </w:pPr>
  </w:style>
  <w:style w:type="paragraph" w:customStyle="1" w:styleId="21">
    <w:name w:val="Абзац списка2"/>
    <w:basedOn w:val="a0"/>
    <w:qFormat/>
    <w:rsid w:val="00F43BA0"/>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F43BA0"/>
    <w:rPr>
      <w:color w:val="800080"/>
      <w:u w:val="single"/>
    </w:rPr>
  </w:style>
  <w:style w:type="paragraph" w:customStyle="1" w:styleId="xl63">
    <w:name w:val="xl63"/>
    <w:basedOn w:val="a0"/>
    <w:rsid w:val="00F43BA0"/>
    <w:pPr>
      <w:spacing w:before="100" w:beforeAutospacing="1" w:after="100" w:afterAutospacing="1"/>
    </w:pPr>
  </w:style>
  <w:style w:type="paragraph" w:customStyle="1" w:styleId="xl64">
    <w:name w:val="xl64"/>
    <w:basedOn w:val="a0"/>
    <w:rsid w:val="00F43BA0"/>
    <w:pPr>
      <w:spacing w:before="100" w:beforeAutospacing="1" w:after="100" w:afterAutospacing="1"/>
      <w:jc w:val="center"/>
      <w:textAlignment w:val="top"/>
    </w:pPr>
  </w:style>
  <w:style w:type="paragraph" w:customStyle="1" w:styleId="xl65">
    <w:name w:val="xl65"/>
    <w:basedOn w:val="a0"/>
    <w:rsid w:val="00F43BA0"/>
    <w:pPr>
      <w:spacing w:before="100" w:beforeAutospacing="1" w:after="100" w:afterAutospacing="1"/>
    </w:pPr>
  </w:style>
  <w:style w:type="paragraph" w:customStyle="1" w:styleId="xl66">
    <w:name w:val="xl66"/>
    <w:basedOn w:val="a0"/>
    <w:rsid w:val="00F43BA0"/>
    <w:pPr>
      <w:spacing w:before="100" w:beforeAutospacing="1" w:after="100" w:afterAutospacing="1"/>
    </w:pPr>
    <w:rPr>
      <w:sz w:val="16"/>
      <w:szCs w:val="16"/>
    </w:rPr>
  </w:style>
  <w:style w:type="paragraph" w:customStyle="1" w:styleId="xl67">
    <w:name w:val="xl67"/>
    <w:basedOn w:val="a0"/>
    <w:rsid w:val="00F43BA0"/>
    <w:pPr>
      <w:spacing w:before="100" w:beforeAutospacing="1" w:after="100" w:afterAutospacing="1"/>
      <w:jc w:val="right"/>
    </w:pPr>
    <w:rPr>
      <w:sz w:val="16"/>
      <w:szCs w:val="16"/>
    </w:rPr>
  </w:style>
  <w:style w:type="paragraph" w:customStyle="1" w:styleId="xl68">
    <w:name w:val="xl68"/>
    <w:basedOn w:val="a0"/>
    <w:rsid w:val="00F43BA0"/>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F43BA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F43BA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F43BA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F43BA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F43BA0"/>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F43BA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F43BA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F43BA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F43B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F43BA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F43BA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F43BA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F43B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F43B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F43BA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F43B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F43BA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F43BA0"/>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F43BA0"/>
    <w:pPr>
      <w:pBdr>
        <w:top w:val="single" w:sz="8" w:space="0" w:color="auto"/>
      </w:pBdr>
      <w:spacing w:before="100" w:beforeAutospacing="1" w:after="100" w:afterAutospacing="1"/>
    </w:pPr>
  </w:style>
  <w:style w:type="paragraph" w:customStyle="1" w:styleId="xl88">
    <w:name w:val="xl88"/>
    <w:basedOn w:val="a0"/>
    <w:rsid w:val="00F43BA0"/>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F43BA0"/>
    <w:pPr>
      <w:pBdr>
        <w:left w:val="single" w:sz="4" w:space="0" w:color="auto"/>
        <w:bottom w:val="single" w:sz="4" w:space="0" w:color="auto"/>
      </w:pBdr>
      <w:spacing w:before="100" w:beforeAutospacing="1" w:after="100" w:afterAutospacing="1"/>
    </w:pPr>
  </w:style>
  <w:style w:type="paragraph" w:customStyle="1" w:styleId="xl90">
    <w:name w:val="xl90"/>
    <w:basedOn w:val="a0"/>
    <w:rsid w:val="00F43BA0"/>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F43BA0"/>
    <w:pPr>
      <w:pBdr>
        <w:top w:val="single" w:sz="8" w:space="0" w:color="auto"/>
      </w:pBdr>
      <w:spacing w:before="100" w:beforeAutospacing="1" w:after="100" w:afterAutospacing="1"/>
    </w:pPr>
    <w:rPr>
      <w:sz w:val="16"/>
      <w:szCs w:val="16"/>
    </w:rPr>
  </w:style>
  <w:style w:type="paragraph" w:customStyle="1" w:styleId="xl92">
    <w:name w:val="xl92"/>
    <w:basedOn w:val="a0"/>
    <w:rsid w:val="00F43BA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F43BA0"/>
    <w:pPr>
      <w:pBdr>
        <w:top w:val="single" w:sz="8" w:space="0" w:color="auto"/>
      </w:pBdr>
      <w:spacing w:before="100" w:beforeAutospacing="1" w:after="100" w:afterAutospacing="1"/>
    </w:pPr>
    <w:rPr>
      <w:sz w:val="16"/>
      <w:szCs w:val="16"/>
    </w:rPr>
  </w:style>
  <w:style w:type="paragraph" w:customStyle="1" w:styleId="xl94">
    <w:name w:val="xl94"/>
    <w:basedOn w:val="a0"/>
    <w:rsid w:val="00F43BA0"/>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F43BA0"/>
    <w:pPr>
      <w:spacing w:before="100" w:beforeAutospacing="1" w:after="100" w:afterAutospacing="1"/>
      <w:textAlignment w:val="top"/>
    </w:pPr>
    <w:rPr>
      <w:sz w:val="16"/>
      <w:szCs w:val="16"/>
    </w:rPr>
  </w:style>
  <w:style w:type="paragraph" w:customStyle="1" w:styleId="xl96">
    <w:name w:val="xl96"/>
    <w:basedOn w:val="a0"/>
    <w:rsid w:val="00F43BA0"/>
    <w:pPr>
      <w:pBdr>
        <w:left w:val="single" w:sz="8" w:space="0" w:color="auto"/>
      </w:pBdr>
      <w:spacing w:before="100" w:beforeAutospacing="1" w:after="100" w:afterAutospacing="1"/>
    </w:pPr>
    <w:rPr>
      <w:sz w:val="16"/>
      <w:szCs w:val="16"/>
    </w:rPr>
  </w:style>
  <w:style w:type="paragraph" w:customStyle="1" w:styleId="xl97">
    <w:name w:val="xl97"/>
    <w:basedOn w:val="a0"/>
    <w:rsid w:val="00F43BA0"/>
    <w:pPr>
      <w:spacing w:before="100" w:beforeAutospacing="1" w:after="100" w:afterAutospacing="1"/>
    </w:pPr>
    <w:rPr>
      <w:sz w:val="16"/>
      <w:szCs w:val="16"/>
    </w:rPr>
  </w:style>
  <w:style w:type="paragraph" w:customStyle="1" w:styleId="xl98">
    <w:name w:val="xl98"/>
    <w:basedOn w:val="a0"/>
    <w:rsid w:val="00F43BA0"/>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F43BA0"/>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F43BA0"/>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F43BA0"/>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F43BA0"/>
    <w:pPr>
      <w:spacing w:before="100" w:beforeAutospacing="1" w:after="100" w:afterAutospacing="1"/>
      <w:jc w:val="center"/>
      <w:textAlignment w:val="top"/>
    </w:pPr>
    <w:rPr>
      <w:sz w:val="16"/>
      <w:szCs w:val="16"/>
    </w:rPr>
  </w:style>
  <w:style w:type="paragraph" w:customStyle="1" w:styleId="xl103">
    <w:name w:val="xl103"/>
    <w:basedOn w:val="a0"/>
    <w:rsid w:val="00F43BA0"/>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F43BA0"/>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F43BA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F43BA0"/>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F43B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F43BA0"/>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F43BA0"/>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F43BA0"/>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F43BA0"/>
    <w:pPr>
      <w:spacing w:before="100" w:beforeAutospacing="1" w:after="100" w:afterAutospacing="1"/>
      <w:jc w:val="center"/>
    </w:pPr>
    <w:rPr>
      <w:sz w:val="16"/>
      <w:szCs w:val="16"/>
    </w:rPr>
  </w:style>
  <w:style w:type="paragraph" w:customStyle="1" w:styleId="xl112">
    <w:name w:val="xl112"/>
    <w:basedOn w:val="a0"/>
    <w:rsid w:val="00F43BA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F43BA0"/>
    <w:pPr>
      <w:pBdr>
        <w:bottom w:val="single" w:sz="4" w:space="0" w:color="auto"/>
      </w:pBdr>
      <w:spacing w:before="100" w:beforeAutospacing="1" w:after="100" w:afterAutospacing="1"/>
    </w:pPr>
    <w:rPr>
      <w:sz w:val="16"/>
      <w:szCs w:val="16"/>
    </w:rPr>
  </w:style>
  <w:style w:type="paragraph" w:customStyle="1" w:styleId="xl114">
    <w:name w:val="xl114"/>
    <w:basedOn w:val="a0"/>
    <w:rsid w:val="00F43BA0"/>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F43BA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F43BA0"/>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F43BA0"/>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F43BA0"/>
    <w:pPr>
      <w:spacing w:before="100" w:beforeAutospacing="1" w:after="100" w:afterAutospacing="1"/>
    </w:pPr>
    <w:rPr>
      <w:sz w:val="16"/>
      <w:szCs w:val="16"/>
    </w:rPr>
  </w:style>
  <w:style w:type="paragraph" w:customStyle="1" w:styleId="xl119">
    <w:name w:val="xl119"/>
    <w:basedOn w:val="a0"/>
    <w:rsid w:val="00F43B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F43BA0"/>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F43BA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F43BA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F43BA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F43BA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uiPriority w:val="99"/>
    <w:rsid w:val="00F43BA0"/>
    <w:pPr>
      <w:spacing w:after="120"/>
    </w:pPr>
  </w:style>
  <w:style w:type="character" w:customStyle="1" w:styleId="aff3">
    <w:name w:val="Основной текст Знак"/>
    <w:basedOn w:val="a1"/>
    <w:link w:val="aff2"/>
    <w:uiPriority w:val="99"/>
    <w:rsid w:val="00F43BA0"/>
    <w:rPr>
      <w:rFonts w:ascii="Times New Roman" w:eastAsia="Times New Roman" w:hAnsi="Times New Roman" w:cs="Times New Roman"/>
      <w:sz w:val="24"/>
      <w:szCs w:val="24"/>
      <w:lang w:eastAsia="ru-RU"/>
    </w:rPr>
  </w:style>
  <w:style w:type="paragraph" w:styleId="22">
    <w:name w:val="Body Text 2"/>
    <w:basedOn w:val="a0"/>
    <w:link w:val="23"/>
    <w:uiPriority w:val="99"/>
    <w:rsid w:val="00F43BA0"/>
    <w:pPr>
      <w:spacing w:after="120" w:line="480" w:lineRule="auto"/>
    </w:pPr>
  </w:style>
  <w:style w:type="character" w:customStyle="1" w:styleId="23">
    <w:name w:val="Основной текст 2 Знак"/>
    <w:basedOn w:val="a1"/>
    <w:link w:val="22"/>
    <w:uiPriority w:val="99"/>
    <w:rsid w:val="00F43BA0"/>
    <w:rPr>
      <w:rFonts w:ascii="Times New Roman" w:eastAsia="Times New Roman" w:hAnsi="Times New Roman" w:cs="Times New Roman"/>
      <w:sz w:val="24"/>
      <w:szCs w:val="24"/>
      <w:lang w:eastAsia="ru-RU"/>
    </w:rPr>
  </w:style>
  <w:style w:type="paragraph" w:styleId="aff4">
    <w:name w:val="caption"/>
    <w:basedOn w:val="a0"/>
    <w:uiPriority w:val="99"/>
    <w:qFormat/>
    <w:rsid w:val="00F43BA0"/>
    <w:pPr>
      <w:widowControl w:val="0"/>
      <w:jc w:val="center"/>
    </w:pPr>
    <w:rPr>
      <w:b/>
      <w:sz w:val="28"/>
      <w:szCs w:val="20"/>
    </w:rPr>
  </w:style>
  <w:style w:type="paragraph" w:styleId="aff5">
    <w:name w:val="Body Text Indent"/>
    <w:basedOn w:val="a0"/>
    <w:link w:val="aff6"/>
    <w:uiPriority w:val="99"/>
    <w:rsid w:val="00F43BA0"/>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F43BA0"/>
    <w:rPr>
      <w:rFonts w:ascii="Times New Roman" w:eastAsia="Times New Roman" w:hAnsi="Times New Roman" w:cs="Times New Roman"/>
      <w:sz w:val="24"/>
      <w:szCs w:val="24"/>
      <w:lang w:eastAsia="ru-RU"/>
    </w:rPr>
  </w:style>
  <w:style w:type="paragraph" w:styleId="aff7">
    <w:name w:val="Subtitle"/>
    <w:basedOn w:val="a0"/>
    <w:link w:val="aff8"/>
    <w:qFormat/>
    <w:rsid w:val="00F43BA0"/>
    <w:pPr>
      <w:widowControl w:val="0"/>
      <w:jc w:val="center"/>
    </w:pPr>
    <w:rPr>
      <w:b/>
      <w:szCs w:val="20"/>
    </w:rPr>
  </w:style>
  <w:style w:type="character" w:customStyle="1" w:styleId="aff8">
    <w:name w:val="Подзаголовок Знак"/>
    <w:basedOn w:val="a1"/>
    <w:link w:val="aff7"/>
    <w:rsid w:val="00F43BA0"/>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F43BA0"/>
    <w:pPr>
      <w:spacing w:line="360" w:lineRule="auto"/>
      <w:ind w:firstLine="360"/>
      <w:jc w:val="both"/>
    </w:pPr>
  </w:style>
  <w:style w:type="character" w:customStyle="1" w:styleId="25">
    <w:name w:val="Основной текст с отступом 2 Знак"/>
    <w:basedOn w:val="a1"/>
    <w:link w:val="24"/>
    <w:uiPriority w:val="99"/>
    <w:rsid w:val="00F43BA0"/>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F43BA0"/>
    <w:pPr>
      <w:spacing w:line="360" w:lineRule="auto"/>
      <w:ind w:firstLine="544"/>
      <w:jc w:val="both"/>
    </w:pPr>
  </w:style>
  <w:style w:type="character" w:customStyle="1" w:styleId="34">
    <w:name w:val="Основной текст с отступом 3 Знак"/>
    <w:basedOn w:val="a1"/>
    <w:link w:val="33"/>
    <w:uiPriority w:val="99"/>
    <w:rsid w:val="00F43BA0"/>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F43BA0"/>
    <w:pPr>
      <w:widowControl w:val="0"/>
      <w:ind w:left="567"/>
    </w:pPr>
    <w:rPr>
      <w:szCs w:val="20"/>
    </w:rPr>
  </w:style>
  <w:style w:type="paragraph" w:customStyle="1" w:styleId="14">
    <w:name w:val="Знак Знак Знак1"/>
    <w:basedOn w:val="a0"/>
    <w:rsid w:val="00F43BA0"/>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F43BA0"/>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F43BA0"/>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F43BA0"/>
    <w:pPr>
      <w:spacing w:after="160" w:line="240" w:lineRule="exact"/>
    </w:pPr>
    <w:rPr>
      <w:rFonts w:ascii="Verdana" w:hAnsi="Verdana"/>
      <w:sz w:val="20"/>
      <w:szCs w:val="20"/>
      <w:lang w:val="en-US" w:eastAsia="en-US"/>
    </w:rPr>
  </w:style>
  <w:style w:type="paragraph" w:customStyle="1" w:styleId="310">
    <w:name w:val="Основной текст 31"/>
    <w:basedOn w:val="a0"/>
    <w:rsid w:val="00F43BA0"/>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F43BA0"/>
    <w:pPr>
      <w:spacing w:before="100" w:beforeAutospacing="1" w:after="100" w:afterAutospacing="1"/>
    </w:pPr>
    <w:rPr>
      <w:rFonts w:ascii="Tahoma" w:hAnsi="Tahoma"/>
      <w:sz w:val="20"/>
      <w:szCs w:val="20"/>
      <w:lang w:val="en-US" w:eastAsia="en-US"/>
    </w:rPr>
  </w:style>
  <w:style w:type="character" w:styleId="affd">
    <w:name w:val="Strong"/>
    <w:uiPriority w:val="22"/>
    <w:qFormat/>
    <w:rsid w:val="00F43BA0"/>
    <w:rPr>
      <w:b/>
      <w:bCs/>
    </w:rPr>
  </w:style>
  <w:style w:type="character" w:styleId="affe">
    <w:name w:val="Intense Emphasis"/>
    <w:uiPriority w:val="21"/>
    <w:qFormat/>
    <w:rsid w:val="00F43BA0"/>
    <w:rPr>
      <w:b/>
      <w:bCs/>
      <w:i/>
      <w:iCs/>
      <w:color w:val="4F81BD"/>
    </w:rPr>
  </w:style>
  <w:style w:type="paragraph" w:styleId="afff">
    <w:name w:val="TOC Heading"/>
    <w:basedOn w:val="1"/>
    <w:next w:val="a0"/>
    <w:uiPriority w:val="39"/>
    <w:qFormat/>
    <w:rsid w:val="00F43BA0"/>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5">
    <w:name w:val="toc 1"/>
    <w:basedOn w:val="a0"/>
    <w:next w:val="a0"/>
    <w:autoRedefine/>
    <w:uiPriority w:val="39"/>
    <w:unhideWhenUsed/>
    <w:rsid w:val="00F43BA0"/>
    <w:pPr>
      <w:tabs>
        <w:tab w:val="right" w:leader="dot" w:pos="9344"/>
      </w:tabs>
      <w:spacing w:line="360" w:lineRule="auto"/>
      <w:jc w:val="both"/>
    </w:pPr>
  </w:style>
  <w:style w:type="paragraph" w:styleId="26">
    <w:name w:val="toc 2"/>
    <w:basedOn w:val="a0"/>
    <w:next w:val="a0"/>
    <w:autoRedefine/>
    <w:uiPriority w:val="39"/>
    <w:unhideWhenUsed/>
    <w:rsid w:val="00F43BA0"/>
    <w:pPr>
      <w:ind w:left="240"/>
    </w:pPr>
  </w:style>
  <w:style w:type="paragraph" w:styleId="35">
    <w:name w:val="toc 3"/>
    <w:basedOn w:val="a0"/>
    <w:next w:val="a0"/>
    <w:autoRedefine/>
    <w:uiPriority w:val="39"/>
    <w:unhideWhenUsed/>
    <w:rsid w:val="00F43BA0"/>
    <w:pPr>
      <w:ind w:left="480"/>
    </w:pPr>
  </w:style>
  <w:style w:type="character" w:styleId="afff0">
    <w:name w:val="Book Title"/>
    <w:uiPriority w:val="33"/>
    <w:qFormat/>
    <w:rsid w:val="00F43BA0"/>
    <w:rPr>
      <w:b/>
      <w:bCs/>
      <w:smallCaps/>
      <w:spacing w:val="5"/>
    </w:rPr>
  </w:style>
  <w:style w:type="paragraph" w:customStyle="1" w:styleId="afff1">
    <w:name w:val="Знак Знак"/>
    <w:basedOn w:val="a0"/>
    <w:rsid w:val="00F43BA0"/>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F43BA0"/>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F43BA0"/>
    <w:pPr>
      <w:spacing w:after="160" w:line="240" w:lineRule="exact"/>
    </w:pPr>
    <w:rPr>
      <w:rFonts w:ascii="Verdana" w:hAnsi="Verdana"/>
      <w:sz w:val="20"/>
      <w:szCs w:val="20"/>
      <w:lang w:val="en-US" w:eastAsia="en-US"/>
    </w:rPr>
  </w:style>
  <w:style w:type="paragraph" w:customStyle="1" w:styleId="-1">
    <w:name w:val="-Текст1"/>
    <w:basedOn w:val="a0"/>
    <w:rsid w:val="00F43BA0"/>
    <w:pPr>
      <w:widowControl w:val="0"/>
      <w:ind w:firstLine="720"/>
      <w:jc w:val="both"/>
    </w:pPr>
    <w:rPr>
      <w:rFonts w:ascii="a_Timer" w:hAnsi="a_Timer"/>
      <w:snapToGrid w:val="0"/>
      <w:lang w:val="en-US"/>
    </w:rPr>
  </w:style>
  <w:style w:type="paragraph" w:customStyle="1" w:styleId="afff3">
    <w:name w:val="Знак"/>
    <w:basedOn w:val="a0"/>
    <w:rsid w:val="00F43BA0"/>
    <w:pPr>
      <w:spacing w:after="160" w:line="240" w:lineRule="exact"/>
    </w:pPr>
    <w:rPr>
      <w:rFonts w:ascii="Verdana" w:hAnsi="Verdana"/>
      <w:sz w:val="20"/>
      <w:szCs w:val="20"/>
      <w:lang w:val="en-US" w:eastAsia="en-US"/>
    </w:rPr>
  </w:style>
  <w:style w:type="character" w:customStyle="1" w:styleId="afff4">
    <w:name w:val="Цветовое выделение"/>
    <w:rsid w:val="00F43BA0"/>
    <w:rPr>
      <w:b/>
      <w:bCs/>
      <w:color w:val="000080"/>
    </w:rPr>
  </w:style>
  <w:style w:type="character" w:customStyle="1" w:styleId="afff5">
    <w:name w:val="Гипертекстовая ссылка"/>
    <w:uiPriority w:val="99"/>
    <w:rsid w:val="00F43BA0"/>
    <w:rPr>
      <w:b/>
      <w:bCs/>
      <w:color w:val="008000"/>
    </w:rPr>
  </w:style>
  <w:style w:type="paragraph" w:customStyle="1" w:styleId="27">
    <w:name w:val="Знак2"/>
    <w:basedOn w:val="a0"/>
    <w:rsid w:val="00F43BA0"/>
    <w:rPr>
      <w:rFonts w:ascii="Verdana" w:hAnsi="Verdana" w:cs="Verdana"/>
      <w:sz w:val="20"/>
      <w:szCs w:val="20"/>
      <w:lang w:val="en-US" w:eastAsia="en-US"/>
    </w:rPr>
  </w:style>
  <w:style w:type="character" w:customStyle="1" w:styleId="afd">
    <w:name w:val="Без интервала Знак"/>
    <w:link w:val="afc"/>
    <w:uiPriority w:val="1"/>
    <w:locked/>
    <w:rsid w:val="00F43BA0"/>
    <w:rPr>
      <w:rFonts w:ascii="Calibri" w:eastAsia="Calibri" w:hAnsi="Calibri" w:cs="Times New Roman"/>
    </w:rPr>
  </w:style>
  <w:style w:type="table" w:styleId="16">
    <w:name w:val="Table Classic 1"/>
    <w:basedOn w:val="a2"/>
    <w:rsid w:val="00F43BA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7">
    <w:name w:val="Знак1"/>
    <w:basedOn w:val="a0"/>
    <w:rsid w:val="00F43BA0"/>
    <w:pPr>
      <w:spacing w:after="160" w:line="240" w:lineRule="exact"/>
    </w:pPr>
    <w:rPr>
      <w:rFonts w:ascii="Verdana" w:hAnsi="Verdana" w:cs="Verdana"/>
      <w:sz w:val="20"/>
      <w:szCs w:val="20"/>
      <w:lang w:val="en-US" w:eastAsia="en-US"/>
    </w:rPr>
  </w:style>
  <w:style w:type="paragraph" w:customStyle="1" w:styleId="text">
    <w:name w:val="text"/>
    <w:basedOn w:val="a0"/>
    <w:rsid w:val="00F43BA0"/>
    <w:pPr>
      <w:spacing w:before="100" w:beforeAutospacing="1" w:after="100" w:afterAutospacing="1"/>
    </w:pPr>
    <w:rPr>
      <w:rFonts w:ascii="Arial" w:eastAsia="Calibri" w:hAnsi="Arial" w:cs="Arial"/>
      <w:color w:val="000000"/>
    </w:rPr>
  </w:style>
  <w:style w:type="paragraph" w:customStyle="1" w:styleId="18">
    <w:name w:val="Знак Знак1 Знак"/>
    <w:basedOn w:val="a0"/>
    <w:rsid w:val="00F43BA0"/>
    <w:pPr>
      <w:widowControl w:val="0"/>
      <w:adjustRightInd w:val="0"/>
      <w:spacing w:after="160" w:line="240" w:lineRule="exact"/>
      <w:jc w:val="right"/>
    </w:pPr>
    <w:rPr>
      <w:sz w:val="20"/>
      <w:szCs w:val="20"/>
      <w:lang w:val="en-GB" w:eastAsia="en-US"/>
    </w:rPr>
  </w:style>
  <w:style w:type="paragraph" w:customStyle="1" w:styleId="19">
    <w:name w:val="Абзац списка1"/>
    <w:basedOn w:val="a0"/>
    <w:uiPriority w:val="99"/>
    <w:rsid w:val="00F43BA0"/>
    <w:pPr>
      <w:ind w:left="720"/>
    </w:pPr>
  </w:style>
  <w:style w:type="paragraph" w:customStyle="1" w:styleId="ConsCell">
    <w:name w:val="ConsCell"/>
    <w:rsid w:val="00F43BA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F43BA0"/>
    <w:rPr>
      <w:rFonts w:ascii="Times New Roman" w:hAnsi="Times New Roman" w:cs="Times New Roman"/>
      <w:sz w:val="26"/>
      <w:szCs w:val="26"/>
    </w:rPr>
  </w:style>
  <w:style w:type="paragraph" w:customStyle="1" w:styleId="Style7">
    <w:name w:val="Style7"/>
    <w:basedOn w:val="a0"/>
    <w:uiPriority w:val="99"/>
    <w:rsid w:val="00F43BA0"/>
    <w:pPr>
      <w:widowControl w:val="0"/>
      <w:autoSpaceDE w:val="0"/>
      <w:autoSpaceDN w:val="0"/>
      <w:adjustRightInd w:val="0"/>
    </w:pPr>
  </w:style>
  <w:style w:type="paragraph" w:customStyle="1" w:styleId="Style1">
    <w:name w:val="Style1"/>
    <w:basedOn w:val="a0"/>
    <w:uiPriority w:val="99"/>
    <w:rsid w:val="00F43BA0"/>
    <w:pPr>
      <w:widowControl w:val="0"/>
      <w:autoSpaceDE w:val="0"/>
      <w:autoSpaceDN w:val="0"/>
      <w:adjustRightInd w:val="0"/>
      <w:spacing w:line="337" w:lineRule="exact"/>
      <w:ind w:firstLine="696"/>
      <w:jc w:val="both"/>
    </w:pPr>
  </w:style>
  <w:style w:type="paragraph" w:customStyle="1" w:styleId="1a">
    <w:name w:val="Обычный1"/>
    <w:rsid w:val="00F43BA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F43BA0"/>
    <w:rPr>
      <w:rFonts w:ascii="Times New Roman" w:hAnsi="Times New Roman" w:cs="Times New Roman"/>
      <w:sz w:val="22"/>
      <w:szCs w:val="22"/>
    </w:rPr>
  </w:style>
  <w:style w:type="character" w:customStyle="1" w:styleId="hl1">
    <w:name w:val="hl1"/>
    <w:rsid w:val="00F43BA0"/>
    <w:rPr>
      <w:color w:val="4682B4"/>
    </w:rPr>
  </w:style>
  <w:style w:type="numbering" w:customStyle="1" w:styleId="1b">
    <w:name w:val="Нет списка1"/>
    <w:next w:val="a3"/>
    <w:uiPriority w:val="99"/>
    <w:semiHidden/>
    <w:unhideWhenUsed/>
    <w:rsid w:val="00F43BA0"/>
  </w:style>
  <w:style w:type="paragraph" w:styleId="afff6">
    <w:name w:val="Salutation"/>
    <w:basedOn w:val="a0"/>
    <w:next w:val="a0"/>
    <w:link w:val="afff7"/>
    <w:uiPriority w:val="99"/>
    <w:unhideWhenUsed/>
    <w:rsid w:val="00F43BA0"/>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F43BA0"/>
    <w:rPr>
      <w:rFonts w:ascii="Arial" w:eastAsia="Times New Roman" w:hAnsi="Arial" w:cs="Arial"/>
      <w:sz w:val="20"/>
      <w:szCs w:val="20"/>
      <w:lang w:val="en-US"/>
    </w:rPr>
  </w:style>
  <w:style w:type="paragraph" w:customStyle="1" w:styleId="Style2">
    <w:name w:val="Style2"/>
    <w:basedOn w:val="a0"/>
    <w:uiPriority w:val="99"/>
    <w:rsid w:val="00F43BA0"/>
    <w:pPr>
      <w:widowControl w:val="0"/>
      <w:autoSpaceDE w:val="0"/>
      <w:autoSpaceDN w:val="0"/>
      <w:adjustRightInd w:val="0"/>
    </w:pPr>
  </w:style>
  <w:style w:type="paragraph" w:customStyle="1" w:styleId="stylet3">
    <w:name w:val="stylet3"/>
    <w:basedOn w:val="a0"/>
    <w:uiPriority w:val="99"/>
    <w:rsid w:val="00F43BA0"/>
    <w:pPr>
      <w:spacing w:before="100" w:beforeAutospacing="1" w:after="100" w:afterAutospacing="1"/>
    </w:pPr>
  </w:style>
  <w:style w:type="character" w:customStyle="1" w:styleId="apple-converted-space">
    <w:name w:val="apple-converted-space"/>
    <w:rsid w:val="00F43BA0"/>
  </w:style>
  <w:style w:type="paragraph" w:customStyle="1" w:styleId="Default">
    <w:name w:val="Default"/>
    <w:rsid w:val="00F43BA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F43BA0"/>
    <w:pPr>
      <w:autoSpaceDE w:val="0"/>
      <w:autoSpaceDN w:val="0"/>
      <w:adjustRightInd w:val="0"/>
    </w:pPr>
    <w:rPr>
      <w:rFonts w:ascii="Arial" w:hAnsi="Arial" w:cs="Arial"/>
    </w:rPr>
  </w:style>
  <w:style w:type="character" w:customStyle="1" w:styleId="js-phone-number">
    <w:name w:val="js-phone-number"/>
    <w:rsid w:val="00F43BA0"/>
  </w:style>
  <w:style w:type="paragraph" w:customStyle="1" w:styleId="Title">
    <w:name w:val="Title!Название НПА"/>
    <w:basedOn w:val="a0"/>
    <w:rsid w:val="00F43BA0"/>
    <w:pPr>
      <w:spacing w:before="240" w:after="60"/>
      <w:ind w:firstLine="567"/>
      <w:jc w:val="center"/>
      <w:outlineLvl w:val="0"/>
    </w:pPr>
    <w:rPr>
      <w:rFonts w:ascii="Arial" w:hAnsi="Arial" w:cs="Arial"/>
      <w:b/>
      <w:bCs/>
      <w:kern w:val="28"/>
      <w:sz w:val="32"/>
      <w:szCs w:val="32"/>
    </w:rPr>
  </w:style>
  <w:style w:type="character" w:customStyle="1" w:styleId="genmed">
    <w:name w:val="genmed"/>
    <w:rsid w:val="00F43BA0"/>
  </w:style>
  <w:style w:type="paragraph" w:customStyle="1" w:styleId="S">
    <w:name w:val="S_Обычный жирный"/>
    <w:basedOn w:val="a0"/>
    <w:qFormat/>
    <w:rsid w:val="00F43BA0"/>
    <w:pPr>
      <w:spacing w:line="276" w:lineRule="auto"/>
      <w:ind w:firstLine="567"/>
      <w:jc w:val="both"/>
    </w:pPr>
  </w:style>
  <w:style w:type="character" w:styleId="afff9">
    <w:name w:val="Emphasis"/>
    <w:uiPriority w:val="20"/>
    <w:qFormat/>
    <w:rsid w:val="00F43BA0"/>
    <w:rPr>
      <w:i/>
      <w:iCs/>
    </w:rPr>
  </w:style>
  <w:style w:type="paragraph" w:customStyle="1" w:styleId="msonormalmailrucssattributepostfix">
    <w:name w:val="msonormal_mailru_css_attribute_postfix"/>
    <w:basedOn w:val="a0"/>
    <w:rsid w:val="00F43BA0"/>
    <w:pPr>
      <w:spacing w:before="100" w:beforeAutospacing="1" w:after="100" w:afterAutospacing="1"/>
    </w:pPr>
  </w:style>
  <w:style w:type="character" w:customStyle="1" w:styleId="aff">
    <w:name w:val="Абзац списка Знак"/>
    <w:link w:val="afe"/>
    <w:uiPriority w:val="34"/>
    <w:locked/>
    <w:rsid w:val="00F43BA0"/>
    <w:rPr>
      <w:rFonts w:ascii="Calibri" w:eastAsia="Calibri" w:hAnsi="Calibri" w:cs="Times New Roman"/>
    </w:rPr>
  </w:style>
  <w:style w:type="paragraph" w:customStyle="1" w:styleId="afffa">
    <w:name w:val="Всегда"/>
    <w:basedOn w:val="a0"/>
    <w:autoRedefine/>
    <w:qFormat/>
    <w:rsid w:val="00F43BA0"/>
    <w:pPr>
      <w:ind w:firstLine="709"/>
      <w:jc w:val="both"/>
    </w:pPr>
    <w:rPr>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22240</Words>
  <Characters>126772</Characters>
  <Application>Microsoft Office Word</Application>
  <DocSecurity>0</DocSecurity>
  <Lines>1056</Lines>
  <Paragraphs>297</Paragraphs>
  <ScaleCrop>false</ScaleCrop>
  <Company/>
  <LinksUpToDate>false</LinksUpToDate>
  <CharactersWithSpaces>148715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8</cp:revision>
  <dcterms:created xsi:type="dcterms:W3CDTF">2023-09-19T10:09:00Z</dcterms:created>
  <dcterms:modified xsi:type="dcterms:W3CDTF">2023-09-19T10:32:00Z</dcterms:modified>
</cp:coreProperties>
</file>